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58" w:rsidRPr="00572AEC" w:rsidRDefault="004471C5" w:rsidP="00572AEC">
      <w:pPr>
        <w:pStyle w:val="a3"/>
        <w:numPr>
          <w:ilvl w:val="1"/>
          <w:numId w:val="31"/>
        </w:num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EC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ОСНОВНОЙ ОБРАЗОВАТЕЛЬНОЙ ПРОГРАММЫ</w:t>
      </w:r>
    </w:p>
    <w:p w:rsidR="004471C5" w:rsidRPr="00572AEC" w:rsidRDefault="00597DAC" w:rsidP="00572AEC">
      <w:pPr>
        <w:pStyle w:val="a3"/>
        <w:numPr>
          <w:ilvl w:val="2"/>
          <w:numId w:val="32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1C5" w:rsidRPr="00572AE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04B8" w:rsidRDefault="004471C5" w:rsidP="00C23ACA">
      <w:pPr>
        <w:tabs>
          <w:tab w:val="left" w:pos="2250"/>
        </w:tabs>
        <w:spacing w:after="0" w:line="240" w:lineRule="auto"/>
        <w:ind w:firstLine="709"/>
        <w:jc w:val="both"/>
      </w:pPr>
      <w:r w:rsidRPr="00BA41B4">
        <w:rPr>
          <w:rFonts w:ascii="Times New Roman" w:hAnsi="Times New Roman" w:cs="Times New Roman"/>
          <w:sz w:val="24"/>
          <w:szCs w:val="24"/>
        </w:rPr>
        <w:t>ФГОС ООО</w:t>
      </w:r>
      <w:r w:rsidR="00597DAC">
        <w:rPr>
          <w:rFonts w:ascii="Times New Roman" w:hAnsi="Times New Roman" w:cs="Times New Roman"/>
          <w:sz w:val="24"/>
          <w:szCs w:val="24"/>
        </w:rPr>
        <w:t xml:space="preserve"> </w:t>
      </w:r>
      <w:r w:rsidRPr="00BA41B4">
        <w:rPr>
          <w:rFonts w:ascii="Times New Roman" w:hAnsi="Times New Roman" w:cs="Times New Roman"/>
          <w:sz w:val="24"/>
          <w:szCs w:val="24"/>
        </w:rPr>
        <w:t>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</w:t>
      </w:r>
      <w:r w:rsidR="00597DAC">
        <w:rPr>
          <w:rFonts w:ascii="Times New Roman" w:hAnsi="Times New Roman" w:cs="Times New Roman"/>
          <w:sz w:val="24"/>
          <w:szCs w:val="24"/>
        </w:rPr>
        <w:t>му основного общего образования</w:t>
      </w:r>
      <w:r w:rsidRPr="00BA41B4">
        <w:rPr>
          <w:rFonts w:ascii="Times New Roman" w:hAnsi="Times New Roman" w:cs="Times New Roman"/>
          <w:sz w:val="24"/>
          <w:szCs w:val="24"/>
        </w:rPr>
        <w:t xml:space="preserve">. </w:t>
      </w:r>
      <w:r w:rsidR="00DA4BAC" w:rsidRPr="00DA4BAC">
        <w:rPr>
          <w:rFonts w:ascii="Times New Roman" w:hAnsi="Times New Roman" w:cs="Times New Roman"/>
          <w:sz w:val="24"/>
          <w:szCs w:val="24"/>
        </w:rPr>
        <w:t>Образовательный стандарт задает основные требования к образовательным результатам и средствам оценки их достижения</w:t>
      </w:r>
      <w:r w:rsidR="00DA4BAC">
        <w:t xml:space="preserve">. </w:t>
      </w:r>
    </w:p>
    <w:p w:rsidR="0017118A" w:rsidRDefault="004471C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4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является частью управления качеством образования в </w:t>
      </w:r>
      <w:r w:rsidR="003704B8">
        <w:rPr>
          <w:rFonts w:ascii="Times New Roman" w:hAnsi="Times New Roman" w:cs="Times New Roman"/>
          <w:sz w:val="24"/>
          <w:szCs w:val="24"/>
        </w:rPr>
        <w:t>МБОУ лицее №3</w:t>
      </w:r>
      <w:r w:rsidR="0017118A">
        <w:rPr>
          <w:rFonts w:ascii="Times New Roman" w:hAnsi="Times New Roman" w:cs="Times New Roman"/>
          <w:sz w:val="24"/>
          <w:szCs w:val="24"/>
        </w:rPr>
        <w:t xml:space="preserve"> и </w:t>
      </w:r>
      <w:r w:rsidR="0017118A" w:rsidRPr="0017118A">
        <w:rPr>
          <w:rFonts w:ascii="Times New Roman" w:hAnsi="Times New Roman" w:cs="Times New Roman"/>
          <w:sz w:val="24"/>
          <w:szCs w:val="24"/>
        </w:rPr>
        <w:t>служит основой при разработке образовательной организацией собственного «Положения об оценке образовательных достижений обучающихся».</w:t>
      </w:r>
      <w:r w:rsidR="00171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8A" w:rsidRDefault="0017118A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4">
        <w:rPr>
          <w:rFonts w:ascii="Times New Roman" w:hAnsi="Times New Roman" w:cs="Times New Roman"/>
          <w:sz w:val="24"/>
          <w:szCs w:val="24"/>
        </w:rPr>
        <w:t xml:space="preserve">Система оценки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71C5" w:rsidRPr="00BA41B4">
        <w:rPr>
          <w:rFonts w:ascii="Times New Roman" w:hAnsi="Times New Roman" w:cs="Times New Roman"/>
          <w:sz w:val="24"/>
          <w:szCs w:val="24"/>
        </w:rPr>
        <w:t>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«обратной связи», позволяющей осуществлять управл</w:t>
      </w:r>
      <w:r w:rsidR="003704B8">
        <w:rPr>
          <w:rFonts w:ascii="Times New Roman" w:hAnsi="Times New Roman" w:cs="Times New Roman"/>
          <w:sz w:val="24"/>
          <w:szCs w:val="24"/>
        </w:rPr>
        <w:t>ение образовательным процессом.</w:t>
      </w:r>
    </w:p>
    <w:p w:rsidR="003704B8" w:rsidRDefault="004471C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4">
        <w:rPr>
          <w:rFonts w:ascii="Times New Roman" w:hAnsi="Times New Roman" w:cs="Times New Roman"/>
          <w:sz w:val="24"/>
          <w:szCs w:val="24"/>
        </w:rPr>
        <w:t xml:space="preserve">Основными направлениями и целями оценочной деятельности в </w:t>
      </w:r>
      <w:r w:rsidR="003704B8">
        <w:rPr>
          <w:rFonts w:ascii="Times New Roman" w:hAnsi="Times New Roman" w:cs="Times New Roman"/>
          <w:sz w:val="24"/>
          <w:szCs w:val="24"/>
        </w:rPr>
        <w:t xml:space="preserve">МБОУ лицее №3 являются: </w:t>
      </w:r>
      <w:r w:rsidRPr="00BA4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B8" w:rsidRDefault="003704B8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5" w:rsidRPr="00BA41B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A41B4">
        <w:rPr>
          <w:rFonts w:ascii="Times New Roman" w:hAnsi="Times New Roman" w:cs="Times New Roman"/>
          <w:sz w:val="24"/>
          <w:szCs w:val="24"/>
        </w:rPr>
        <w:t>образовательных достижений,</w:t>
      </w:r>
      <w:r w:rsidR="004471C5" w:rsidRPr="00BA41B4">
        <w:rPr>
          <w:rFonts w:ascii="Times New Roman" w:hAnsi="Times New Roman" w:cs="Times New Roman"/>
          <w:sz w:val="24"/>
          <w:szCs w:val="24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</w:t>
      </w:r>
      <w:r w:rsidR="00D5099D">
        <w:rPr>
          <w:rFonts w:ascii="Times New Roman" w:hAnsi="Times New Roman" w:cs="Times New Roman"/>
          <w:sz w:val="24"/>
          <w:szCs w:val="24"/>
        </w:rPr>
        <w:t>Лицея</w:t>
      </w:r>
      <w:r w:rsidR="004471C5" w:rsidRPr="00BA41B4">
        <w:rPr>
          <w:rFonts w:ascii="Times New Roman" w:hAnsi="Times New Roman" w:cs="Times New Roman"/>
          <w:sz w:val="24"/>
          <w:szCs w:val="24"/>
        </w:rPr>
        <w:t xml:space="preserve">, мониторинговых исследований муниципального, регионального и федерального уровней; </w:t>
      </w:r>
    </w:p>
    <w:p w:rsidR="003704B8" w:rsidRDefault="003704B8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5" w:rsidRPr="00BA41B4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педагогических кадров как основа аттестационных процедур; </w:t>
      </w:r>
    </w:p>
    <w:p w:rsidR="003704B8" w:rsidRDefault="003704B8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5" w:rsidRPr="00BA41B4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</w:t>
      </w:r>
      <w:r w:rsidR="00D5099D">
        <w:rPr>
          <w:rFonts w:ascii="Times New Roman" w:hAnsi="Times New Roman" w:cs="Times New Roman"/>
          <w:sz w:val="24"/>
          <w:szCs w:val="24"/>
        </w:rPr>
        <w:t>Лицея</w:t>
      </w:r>
      <w:r w:rsidR="004471C5" w:rsidRPr="00BA41B4">
        <w:rPr>
          <w:rFonts w:ascii="Times New Roman" w:hAnsi="Times New Roman" w:cs="Times New Roman"/>
          <w:sz w:val="24"/>
          <w:szCs w:val="24"/>
        </w:rPr>
        <w:t xml:space="preserve"> как основа </w:t>
      </w:r>
      <w:proofErr w:type="spellStart"/>
      <w:r w:rsidR="004471C5" w:rsidRPr="00BA41B4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="004471C5" w:rsidRPr="00BA41B4">
        <w:rPr>
          <w:rFonts w:ascii="Times New Roman" w:hAnsi="Times New Roman" w:cs="Times New Roman"/>
          <w:sz w:val="24"/>
          <w:szCs w:val="24"/>
        </w:rPr>
        <w:t xml:space="preserve"> процедур. </w:t>
      </w:r>
    </w:p>
    <w:p w:rsidR="0017118A" w:rsidRPr="0017118A" w:rsidRDefault="0017118A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8A">
        <w:rPr>
          <w:rFonts w:ascii="Times New Roman" w:hAnsi="Times New Roman" w:cs="Times New Roman"/>
          <w:sz w:val="24"/>
          <w:szCs w:val="24"/>
        </w:rPr>
        <w:t xml:space="preserve">Основным объектом системы оценки, ее содержательной и </w:t>
      </w:r>
      <w:proofErr w:type="spellStart"/>
      <w:r w:rsidRPr="0017118A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17118A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3704B8" w:rsidRDefault="004471C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4">
        <w:rPr>
          <w:rFonts w:ascii="Times New Roman" w:hAnsi="Times New Roman" w:cs="Times New Roman"/>
          <w:sz w:val="24"/>
          <w:szCs w:val="24"/>
        </w:rPr>
        <w:t xml:space="preserve">Система оценки включает процедуры внутренней и внешней оценки. </w:t>
      </w:r>
    </w:p>
    <w:p w:rsidR="003704B8" w:rsidRPr="00B507B5" w:rsidRDefault="004471C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B5">
        <w:rPr>
          <w:rFonts w:ascii="Times New Roman" w:hAnsi="Times New Roman" w:cs="Times New Roman"/>
          <w:i/>
          <w:sz w:val="24"/>
          <w:szCs w:val="24"/>
        </w:rPr>
        <w:t xml:space="preserve">Внутренняя оценка включает: </w:t>
      </w:r>
    </w:p>
    <w:p w:rsidR="00D5099D" w:rsidRDefault="003704B8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5" w:rsidRPr="00BA41B4">
        <w:rPr>
          <w:rFonts w:ascii="Times New Roman" w:hAnsi="Times New Roman" w:cs="Times New Roman"/>
          <w:sz w:val="24"/>
          <w:szCs w:val="24"/>
        </w:rPr>
        <w:t xml:space="preserve">стартовую диагностику, </w:t>
      </w:r>
    </w:p>
    <w:p w:rsidR="00D5099D" w:rsidRDefault="00D5099D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5" w:rsidRPr="00BA41B4">
        <w:rPr>
          <w:rFonts w:ascii="Times New Roman" w:hAnsi="Times New Roman" w:cs="Times New Roman"/>
          <w:sz w:val="24"/>
          <w:szCs w:val="24"/>
        </w:rPr>
        <w:t xml:space="preserve">текущую и тематическую оценку, </w:t>
      </w:r>
    </w:p>
    <w:p w:rsidR="00D5099D" w:rsidRDefault="00D5099D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5" w:rsidRPr="00BA41B4">
        <w:rPr>
          <w:rFonts w:ascii="Times New Roman" w:hAnsi="Times New Roman" w:cs="Times New Roman"/>
          <w:sz w:val="24"/>
          <w:szCs w:val="24"/>
        </w:rPr>
        <w:t xml:space="preserve">портфолио, </w:t>
      </w:r>
    </w:p>
    <w:p w:rsidR="00D5099D" w:rsidRDefault="00D5099D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471C5" w:rsidRPr="00BA41B4">
        <w:rPr>
          <w:rFonts w:ascii="Times New Roman" w:hAnsi="Times New Roman" w:cs="Times New Roman"/>
          <w:sz w:val="24"/>
          <w:szCs w:val="24"/>
        </w:rPr>
        <w:t>внутри</w:t>
      </w:r>
      <w:r w:rsidR="00EA7EEC">
        <w:rPr>
          <w:rFonts w:ascii="Times New Roman" w:hAnsi="Times New Roman" w:cs="Times New Roman"/>
          <w:sz w:val="24"/>
          <w:szCs w:val="24"/>
        </w:rPr>
        <w:t>лицейский</w:t>
      </w:r>
      <w:proofErr w:type="spellEnd"/>
      <w:r w:rsidR="004471C5" w:rsidRPr="00BA41B4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достижений, </w:t>
      </w:r>
    </w:p>
    <w:p w:rsidR="00D5099D" w:rsidRDefault="00D5099D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5" w:rsidRPr="00BA41B4">
        <w:rPr>
          <w:rFonts w:ascii="Times New Roman" w:hAnsi="Times New Roman" w:cs="Times New Roman"/>
          <w:sz w:val="24"/>
          <w:szCs w:val="24"/>
        </w:rPr>
        <w:t xml:space="preserve">промежуточную и итоговую аттестацию обучающихся. </w:t>
      </w:r>
    </w:p>
    <w:p w:rsidR="00D5099D" w:rsidRPr="00B507B5" w:rsidRDefault="004471C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B5">
        <w:rPr>
          <w:rFonts w:ascii="Times New Roman" w:hAnsi="Times New Roman" w:cs="Times New Roman"/>
          <w:i/>
          <w:sz w:val="24"/>
          <w:szCs w:val="24"/>
        </w:rPr>
        <w:t xml:space="preserve">К внешним процедурам относятся: </w:t>
      </w:r>
    </w:p>
    <w:p w:rsidR="00D5099D" w:rsidRPr="00D5099D" w:rsidRDefault="00D5099D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9D">
        <w:rPr>
          <w:rFonts w:ascii="Times New Roman" w:hAnsi="Times New Roman" w:cs="Times New Roman"/>
          <w:sz w:val="24"/>
          <w:szCs w:val="24"/>
        </w:rPr>
        <w:t xml:space="preserve">- государственная итоговая аттестация, </w:t>
      </w:r>
    </w:p>
    <w:p w:rsidR="00D5099D" w:rsidRPr="00D5099D" w:rsidRDefault="00D5099D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9D">
        <w:rPr>
          <w:rFonts w:ascii="Times New Roman" w:hAnsi="Times New Roman" w:cs="Times New Roman"/>
          <w:sz w:val="24"/>
          <w:szCs w:val="24"/>
        </w:rPr>
        <w:t xml:space="preserve">- независимая оценка качества образования, </w:t>
      </w:r>
    </w:p>
    <w:p w:rsidR="00060993" w:rsidRPr="00D5099D" w:rsidRDefault="00D5099D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9D">
        <w:rPr>
          <w:rFonts w:ascii="Times New Roman" w:hAnsi="Times New Roman" w:cs="Times New Roman"/>
          <w:sz w:val="24"/>
          <w:szCs w:val="24"/>
        </w:rPr>
        <w:t>- мониторинговые исследования муниципального, регионального и федерального уровней.</w:t>
      </w:r>
    </w:p>
    <w:p w:rsidR="00D5099D" w:rsidRDefault="004471C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4">
        <w:rPr>
          <w:rFonts w:ascii="Times New Roman" w:hAnsi="Times New Roman" w:cs="Times New Roman"/>
          <w:sz w:val="24"/>
          <w:szCs w:val="24"/>
        </w:rPr>
        <w:t xml:space="preserve">Особенности каждой из указанных процедур описаны в п.1.3.3 настоящего документа. </w:t>
      </w:r>
    </w:p>
    <w:p w:rsidR="00D5099D" w:rsidRDefault="004471C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4">
        <w:rPr>
          <w:rFonts w:ascii="Times New Roman" w:hAnsi="Times New Roman" w:cs="Times New Roman"/>
          <w:sz w:val="24"/>
          <w:szCs w:val="24"/>
        </w:rPr>
        <w:t xml:space="preserve">В соответствии с ФГОС ООО система оценки </w:t>
      </w:r>
      <w:r w:rsidR="00D5099D">
        <w:rPr>
          <w:rFonts w:ascii="Times New Roman" w:hAnsi="Times New Roman" w:cs="Times New Roman"/>
          <w:sz w:val="24"/>
          <w:szCs w:val="24"/>
        </w:rPr>
        <w:t>МБОУ лицея №3</w:t>
      </w:r>
      <w:r w:rsidRPr="00BA41B4">
        <w:rPr>
          <w:rFonts w:ascii="Times New Roman" w:hAnsi="Times New Roman" w:cs="Times New Roman"/>
          <w:sz w:val="24"/>
          <w:szCs w:val="24"/>
        </w:rPr>
        <w:t xml:space="preserve"> реализует систем</w:t>
      </w:r>
      <w:r w:rsidR="004958DA">
        <w:rPr>
          <w:rFonts w:ascii="Times New Roman" w:hAnsi="Times New Roman" w:cs="Times New Roman"/>
          <w:sz w:val="24"/>
          <w:szCs w:val="24"/>
        </w:rPr>
        <w:t>но-</w:t>
      </w:r>
      <w:proofErr w:type="spellStart"/>
      <w:r w:rsidR="004958D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958DA">
        <w:rPr>
          <w:rFonts w:ascii="Times New Roman" w:hAnsi="Times New Roman" w:cs="Times New Roman"/>
          <w:sz w:val="24"/>
          <w:szCs w:val="24"/>
        </w:rPr>
        <w:t xml:space="preserve">, уровневый </w:t>
      </w:r>
      <w:r w:rsidR="00D5099D">
        <w:rPr>
          <w:rFonts w:ascii="Times New Roman" w:hAnsi="Times New Roman" w:cs="Times New Roman"/>
          <w:sz w:val="24"/>
          <w:szCs w:val="24"/>
        </w:rPr>
        <w:t>и </w:t>
      </w:r>
      <w:r w:rsidRPr="00BA41B4">
        <w:rPr>
          <w:rFonts w:ascii="Times New Roman" w:hAnsi="Times New Roman" w:cs="Times New Roman"/>
          <w:sz w:val="24"/>
          <w:szCs w:val="24"/>
        </w:rPr>
        <w:t xml:space="preserve">комплексный подходы к оценке образовательных достижений. </w:t>
      </w:r>
    </w:p>
    <w:p w:rsidR="00D5099D" w:rsidRDefault="004471C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081">
        <w:rPr>
          <w:rFonts w:ascii="Times New Roman" w:hAnsi="Times New Roman" w:cs="Times New Roman"/>
          <w:b/>
          <w:sz w:val="24"/>
          <w:szCs w:val="24"/>
        </w:rPr>
        <w:t>Системно-</w:t>
      </w:r>
      <w:proofErr w:type="spellStart"/>
      <w:r w:rsidRPr="001B4081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1B4081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BA41B4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задач, а также в оценке уровня функциональной грамотности учащихся. Он обеспечивается содержанием и критериями оценки, в качестве которых выступа</w:t>
      </w:r>
      <w:r w:rsidR="00D5099D">
        <w:rPr>
          <w:rFonts w:ascii="Times New Roman" w:hAnsi="Times New Roman" w:cs="Times New Roman"/>
          <w:sz w:val="24"/>
          <w:szCs w:val="24"/>
        </w:rPr>
        <w:t>ют планируемые результаты обуче</w:t>
      </w:r>
      <w:r w:rsidRPr="00BA41B4">
        <w:rPr>
          <w:rFonts w:ascii="Times New Roman" w:hAnsi="Times New Roman" w:cs="Times New Roman"/>
          <w:sz w:val="24"/>
          <w:szCs w:val="24"/>
        </w:rPr>
        <w:t xml:space="preserve">ния, выраженные в </w:t>
      </w:r>
      <w:proofErr w:type="spellStart"/>
      <w:r w:rsidRPr="00BA41B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A41B4">
        <w:rPr>
          <w:rFonts w:ascii="Times New Roman" w:hAnsi="Times New Roman" w:cs="Times New Roman"/>
          <w:sz w:val="24"/>
          <w:szCs w:val="24"/>
        </w:rPr>
        <w:t xml:space="preserve"> форме и в терминах, обозначающих компетенции </w:t>
      </w:r>
      <w:r w:rsidRPr="001B4081">
        <w:rPr>
          <w:rFonts w:ascii="Times New Roman" w:hAnsi="Times New Roman" w:cs="Times New Roman"/>
          <w:i/>
          <w:sz w:val="24"/>
          <w:szCs w:val="24"/>
        </w:rPr>
        <w:t>функциональной грамотности</w:t>
      </w:r>
      <w:r w:rsidRPr="00BA41B4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395211" w:rsidRDefault="004471C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081">
        <w:rPr>
          <w:rFonts w:ascii="Times New Roman" w:hAnsi="Times New Roman" w:cs="Times New Roman"/>
          <w:b/>
          <w:sz w:val="24"/>
          <w:szCs w:val="24"/>
        </w:rPr>
        <w:t xml:space="preserve">Уровневый подход </w:t>
      </w:r>
      <w:r w:rsidRPr="00BA41B4">
        <w:rPr>
          <w:rFonts w:ascii="Times New Roman" w:hAnsi="Times New Roman" w:cs="Times New Roman"/>
          <w:sz w:val="24"/>
          <w:szCs w:val="24"/>
        </w:rPr>
        <w:t xml:space="preserve">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 </w:t>
      </w:r>
    </w:p>
    <w:p w:rsidR="001B4081" w:rsidRDefault="004471C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4">
        <w:rPr>
          <w:rFonts w:ascii="Times New Roman" w:hAnsi="Times New Roman" w:cs="Times New Roman"/>
          <w:sz w:val="24"/>
          <w:szCs w:val="24"/>
        </w:rPr>
        <w:t>Уровневый подход 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</w:t>
      </w:r>
      <w:r w:rsidRPr="004471C5">
        <w:rPr>
          <w:rFonts w:ascii="Times New Roman" w:hAnsi="Times New Roman" w:cs="Times New Roman"/>
          <w:sz w:val="24"/>
          <w:szCs w:val="24"/>
        </w:rPr>
        <w:t xml:space="preserve">овнем является достаточным для продолжения обучения и усвоения последующего материала. </w:t>
      </w:r>
    </w:p>
    <w:p w:rsidR="001B4081" w:rsidRDefault="004471C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081">
        <w:rPr>
          <w:rFonts w:ascii="Times New Roman" w:hAnsi="Times New Roman" w:cs="Times New Roman"/>
          <w:b/>
          <w:sz w:val="24"/>
          <w:szCs w:val="24"/>
        </w:rPr>
        <w:t>Комплексный подход</w:t>
      </w:r>
      <w:r w:rsidRPr="004471C5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достижений реализуется с помощью: </w:t>
      </w:r>
    </w:p>
    <w:p w:rsidR="001B4081" w:rsidRDefault="001B4081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5" w:rsidRPr="004471C5">
        <w:rPr>
          <w:rFonts w:ascii="Times New Roman" w:hAnsi="Times New Roman" w:cs="Times New Roman"/>
          <w:sz w:val="24"/>
          <w:szCs w:val="24"/>
        </w:rPr>
        <w:t xml:space="preserve">оценки предметных и </w:t>
      </w:r>
      <w:proofErr w:type="spellStart"/>
      <w:r w:rsidR="004471C5" w:rsidRPr="004471C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471C5" w:rsidRPr="004471C5">
        <w:rPr>
          <w:rFonts w:ascii="Times New Roman" w:hAnsi="Times New Roman" w:cs="Times New Roman"/>
          <w:sz w:val="24"/>
          <w:szCs w:val="24"/>
        </w:rPr>
        <w:t xml:space="preserve"> результатов; </w:t>
      </w:r>
    </w:p>
    <w:p w:rsidR="001B4081" w:rsidRDefault="001B4081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5" w:rsidRPr="004471C5">
        <w:rPr>
          <w:rFonts w:ascii="Times New Roman" w:hAnsi="Times New Roman" w:cs="Times New Roman"/>
          <w:sz w:val="24"/>
          <w:szCs w:val="24"/>
        </w:rPr>
        <w:t xml:space="preserve"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и для итоговой оценки; </w:t>
      </w:r>
    </w:p>
    <w:p w:rsidR="001B4081" w:rsidRDefault="001B4081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5" w:rsidRPr="004471C5">
        <w:rPr>
          <w:rFonts w:ascii="Times New Roman" w:hAnsi="Times New Roman" w:cs="Times New Roman"/>
          <w:sz w:val="24"/>
          <w:szCs w:val="24"/>
        </w:rPr>
        <w:t xml:space="preserve">использования контекстной информации (особенности обучающихся, условия в процессе обучения и др.) для интерпретации полученных результатов в целях управления качеством образования; </w:t>
      </w:r>
    </w:p>
    <w:p w:rsidR="00060993" w:rsidRDefault="001B4081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5" w:rsidRPr="004471C5">
        <w:rPr>
          <w:rFonts w:ascii="Times New Roman" w:hAnsi="Times New Roman" w:cs="Times New Roman"/>
          <w:sz w:val="24"/>
          <w:szCs w:val="24"/>
        </w:rPr>
        <w:t xml:space="preserve"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командных, исследовательских, творческих работ, самоанализа и самооценки, </w:t>
      </w:r>
      <w:proofErr w:type="spellStart"/>
      <w:r w:rsidR="004471C5" w:rsidRPr="004471C5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4471C5" w:rsidRPr="004471C5">
        <w:rPr>
          <w:rFonts w:ascii="Times New Roman" w:hAnsi="Times New Roman" w:cs="Times New Roman"/>
          <w:sz w:val="24"/>
          <w:szCs w:val="24"/>
        </w:rPr>
        <w:t>, наблюдения, испытаний (тестов), динамических показателей усвоения знаний и развитие умений, в том числе формируемых с использованием цифровых технологий.</w:t>
      </w:r>
    </w:p>
    <w:p w:rsidR="00EA7EEC" w:rsidRDefault="00572AEC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EA7EEC" w:rsidRPr="00EA7EEC">
        <w:rPr>
          <w:rFonts w:ascii="Times New Roman" w:hAnsi="Times New Roman" w:cs="Times New Roman"/>
          <w:b/>
          <w:sz w:val="24"/>
          <w:szCs w:val="24"/>
        </w:rPr>
        <w:t xml:space="preserve">.2. Особенности оценки </w:t>
      </w:r>
      <w:proofErr w:type="spellStart"/>
      <w:r w:rsidR="00EA7EEC" w:rsidRPr="00EA7EE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EA7EEC" w:rsidRPr="00EA7EEC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</w:t>
      </w:r>
    </w:p>
    <w:p w:rsidR="00060993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Оценка </w:t>
      </w:r>
      <w:proofErr w:type="spellStart"/>
      <w:r w:rsidRPr="00060993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метапредметных</w:t>
      </w:r>
      <w:proofErr w:type="spellEnd"/>
      <w:r w:rsidRPr="000609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результатов</w:t>
      </w:r>
      <w:r w:rsidRPr="00060993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планируемых результатов освоения основной образовательной программы, которые представлены в прогр</w:t>
      </w:r>
      <w:r w:rsidR="00E857DE">
        <w:rPr>
          <w:rFonts w:ascii="Times New Roman" w:hAnsi="Times New Roman" w:cs="Times New Roman"/>
          <w:sz w:val="24"/>
          <w:szCs w:val="24"/>
        </w:rPr>
        <w:t xml:space="preserve">амме формирования </w:t>
      </w:r>
      <w:proofErr w:type="gramStart"/>
      <w:r w:rsidR="00E857DE"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060993">
        <w:rPr>
          <w:rFonts w:ascii="Times New Roman" w:hAnsi="Times New Roman" w:cs="Times New Roman"/>
          <w:sz w:val="24"/>
          <w:szCs w:val="24"/>
        </w:rPr>
        <w:t>учебных действий</w:t>
      </w:r>
      <w:proofErr w:type="gramEnd"/>
      <w:r w:rsidRPr="00060993">
        <w:rPr>
          <w:rFonts w:ascii="Times New Roman" w:hAnsi="Times New Roman" w:cs="Times New Roman"/>
          <w:sz w:val="24"/>
          <w:szCs w:val="24"/>
        </w:rPr>
        <w:t xml:space="preserve"> обучающихся и отражают с</w:t>
      </w:r>
      <w:r>
        <w:rPr>
          <w:rFonts w:ascii="Times New Roman" w:hAnsi="Times New Roman" w:cs="Times New Roman"/>
          <w:sz w:val="24"/>
          <w:szCs w:val="24"/>
        </w:rPr>
        <w:t>овокупность познавательных, ком</w:t>
      </w:r>
      <w:r w:rsidR="00EE2FB9">
        <w:rPr>
          <w:rFonts w:ascii="Times New Roman" w:hAnsi="Times New Roman" w:cs="Times New Roman"/>
          <w:sz w:val="24"/>
          <w:szCs w:val="24"/>
        </w:rPr>
        <w:t>муникативных</w:t>
      </w:r>
      <w:r w:rsidR="00E857DE">
        <w:rPr>
          <w:rFonts w:ascii="Times New Roman" w:hAnsi="Times New Roman" w:cs="Times New Roman"/>
          <w:sz w:val="24"/>
          <w:szCs w:val="24"/>
        </w:rPr>
        <w:t xml:space="preserve"> </w:t>
      </w:r>
      <w:r w:rsidR="00EE2FB9">
        <w:rPr>
          <w:rFonts w:ascii="Times New Roman" w:hAnsi="Times New Roman" w:cs="Times New Roman"/>
          <w:sz w:val="24"/>
          <w:szCs w:val="24"/>
        </w:rPr>
        <w:t>и </w:t>
      </w:r>
      <w:r w:rsidRPr="00060993">
        <w:rPr>
          <w:rFonts w:ascii="Times New Roman" w:hAnsi="Times New Roman" w:cs="Times New Roman"/>
          <w:sz w:val="24"/>
          <w:szCs w:val="24"/>
        </w:rPr>
        <w:t xml:space="preserve">регулятивных </w:t>
      </w:r>
      <w:r>
        <w:rPr>
          <w:rFonts w:ascii="Times New Roman" w:hAnsi="Times New Roman" w:cs="Times New Roman"/>
          <w:sz w:val="24"/>
          <w:szCs w:val="24"/>
        </w:rPr>
        <w:t>универсальных учебных дей</w:t>
      </w:r>
      <w:r w:rsidRPr="00060993">
        <w:rPr>
          <w:rFonts w:ascii="Times New Roman" w:hAnsi="Times New Roman" w:cs="Times New Roman"/>
          <w:sz w:val="24"/>
          <w:szCs w:val="24"/>
        </w:rPr>
        <w:t>ствий, а также систем</w:t>
      </w:r>
      <w:r>
        <w:rPr>
          <w:rFonts w:ascii="Times New Roman" w:hAnsi="Times New Roman" w:cs="Times New Roman"/>
          <w:sz w:val="24"/>
          <w:szCs w:val="24"/>
        </w:rPr>
        <w:t>у междисциплинарных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</w:t>
      </w:r>
      <w:r w:rsidRPr="0006099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60993">
        <w:rPr>
          <w:rFonts w:ascii="Times New Roman" w:hAnsi="Times New Roman" w:cs="Times New Roman"/>
          <w:sz w:val="24"/>
          <w:szCs w:val="24"/>
        </w:rPr>
        <w:t xml:space="preserve">) понятий. </w:t>
      </w:r>
    </w:p>
    <w:p w:rsidR="00060993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609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0993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совокупностью всех учебных предметов </w:t>
      </w:r>
      <w:r>
        <w:rPr>
          <w:rFonts w:ascii="Times New Roman" w:hAnsi="Times New Roman" w:cs="Times New Roman"/>
          <w:sz w:val="24"/>
          <w:szCs w:val="24"/>
        </w:rPr>
        <w:t>и внеурочной деятель</w:t>
      </w:r>
      <w:r w:rsidRPr="00060993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060993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 xml:space="preserve">Основным объектом и предметом оценки </w:t>
      </w:r>
      <w:proofErr w:type="spellStart"/>
      <w:r w:rsidRPr="000609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0993">
        <w:rPr>
          <w:rFonts w:ascii="Times New Roman" w:hAnsi="Times New Roman" w:cs="Times New Roman"/>
          <w:sz w:val="24"/>
          <w:szCs w:val="24"/>
        </w:rPr>
        <w:t xml:space="preserve"> результатов является овладение: </w:t>
      </w:r>
    </w:p>
    <w:p w:rsidR="00060993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993">
        <w:rPr>
          <w:rFonts w:ascii="Times New Roman" w:hAnsi="Times New Roman" w:cs="Times New Roman"/>
          <w:sz w:val="24"/>
          <w:szCs w:val="24"/>
        </w:rPr>
        <w:t>универсальными учебными познавательными действиями (замещение, моделирование, кодирование и декодирование информации, логические операции, включа</w:t>
      </w:r>
      <w:r>
        <w:rPr>
          <w:rFonts w:ascii="Times New Roman" w:hAnsi="Times New Roman" w:cs="Times New Roman"/>
          <w:sz w:val="24"/>
          <w:szCs w:val="24"/>
        </w:rPr>
        <w:t xml:space="preserve">я общие приемы решения задач); </w:t>
      </w:r>
    </w:p>
    <w:p w:rsidR="00060993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993">
        <w:rPr>
          <w:rFonts w:ascii="Times New Roman" w:hAnsi="Times New Roman" w:cs="Times New Roman"/>
          <w:sz w:val="24"/>
          <w:szCs w:val="24"/>
        </w:rPr>
        <w:t>универсальными учебными коммуникативными действиями (приобретение умения уч</w:t>
      </w:r>
      <w:r>
        <w:rPr>
          <w:rFonts w:ascii="Times New Roman" w:hAnsi="Times New Roman" w:cs="Times New Roman"/>
          <w:sz w:val="24"/>
          <w:szCs w:val="24"/>
        </w:rPr>
        <w:t>итывать позицию собеседника, ор</w:t>
      </w:r>
      <w:r w:rsidRPr="00060993">
        <w:rPr>
          <w:rFonts w:ascii="Times New Roman" w:hAnsi="Times New Roman" w:cs="Times New Roman"/>
          <w:sz w:val="24"/>
          <w:szCs w:val="24"/>
        </w:rPr>
        <w:t>ганизовывать и осущест</w:t>
      </w:r>
      <w:r>
        <w:rPr>
          <w:rFonts w:ascii="Times New Roman" w:hAnsi="Times New Roman" w:cs="Times New Roman"/>
          <w:sz w:val="24"/>
          <w:szCs w:val="24"/>
        </w:rPr>
        <w:t>влять сотрудничество, взаимодействие с</w:t>
      </w:r>
      <w:r w:rsidRPr="00060993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и со сверстниками, адекватно передавать </w:t>
      </w:r>
      <w:r>
        <w:rPr>
          <w:rFonts w:ascii="Times New Roman" w:hAnsi="Times New Roman" w:cs="Times New Roman"/>
          <w:sz w:val="24"/>
          <w:szCs w:val="24"/>
        </w:rPr>
        <w:t>информацию и отображать предмет</w:t>
      </w:r>
      <w:r w:rsidRPr="00060993">
        <w:rPr>
          <w:rFonts w:ascii="Times New Roman" w:hAnsi="Times New Roman" w:cs="Times New Roman"/>
          <w:sz w:val="24"/>
          <w:szCs w:val="24"/>
        </w:rPr>
        <w:t>ное содержание и условия деятельности и речи, учитывать разные мнения и интер</w:t>
      </w:r>
      <w:r>
        <w:rPr>
          <w:rFonts w:ascii="Times New Roman" w:hAnsi="Times New Roman" w:cs="Times New Roman"/>
          <w:sz w:val="24"/>
          <w:szCs w:val="24"/>
        </w:rPr>
        <w:t>есы, аргументировать и обосновы</w:t>
      </w:r>
      <w:r w:rsidRPr="00060993">
        <w:rPr>
          <w:rFonts w:ascii="Times New Roman" w:hAnsi="Times New Roman" w:cs="Times New Roman"/>
          <w:sz w:val="24"/>
          <w:szCs w:val="24"/>
        </w:rPr>
        <w:t>вать свою позицию, задав</w:t>
      </w:r>
      <w:r>
        <w:rPr>
          <w:rFonts w:ascii="Times New Roman" w:hAnsi="Times New Roman" w:cs="Times New Roman"/>
          <w:sz w:val="24"/>
          <w:szCs w:val="24"/>
        </w:rPr>
        <w:t>ать вопросы, необходимые для ор</w:t>
      </w:r>
      <w:r w:rsidRPr="00060993">
        <w:rPr>
          <w:rFonts w:ascii="Times New Roman" w:hAnsi="Times New Roman" w:cs="Times New Roman"/>
          <w:sz w:val="24"/>
          <w:szCs w:val="24"/>
        </w:rPr>
        <w:t>ганизации собственной деятельности и сотруд</w:t>
      </w:r>
      <w:r>
        <w:rPr>
          <w:rFonts w:ascii="Times New Roman" w:hAnsi="Times New Roman" w:cs="Times New Roman"/>
          <w:sz w:val="24"/>
          <w:szCs w:val="24"/>
        </w:rPr>
        <w:t xml:space="preserve">ничества с партнером); </w:t>
      </w:r>
    </w:p>
    <w:p w:rsidR="00060993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993">
        <w:rPr>
          <w:rFonts w:ascii="Times New Roman" w:hAnsi="Times New Roman" w:cs="Times New Roman"/>
          <w:sz w:val="24"/>
          <w:szCs w:val="24"/>
        </w:rPr>
        <w:t>универсальными учебными регулятивными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</w:t>
      </w:r>
      <w:r>
        <w:rPr>
          <w:rFonts w:ascii="Times New Roman" w:hAnsi="Times New Roman" w:cs="Times New Roman"/>
          <w:sz w:val="24"/>
          <w:szCs w:val="24"/>
        </w:rPr>
        <w:t>ые учебные задачи, проявлять по</w:t>
      </w:r>
      <w:r w:rsidRPr="00060993">
        <w:rPr>
          <w:rFonts w:ascii="Times New Roman" w:hAnsi="Times New Roman" w:cs="Times New Roman"/>
          <w:sz w:val="24"/>
          <w:szCs w:val="24"/>
        </w:rPr>
        <w:t>знавательную инициатив</w:t>
      </w:r>
      <w:r>
        <w:rPr>
          <w:rFonts w:ascii="Times New Roman" w:hAnsi="Times New Roman" w:cs="Times New Roman"/>
          <w:sz w:val="24"/>
          <w:szCs w:val="24"/>
        </w:rPr>
        <w:t>у в учебном сотрудничестве, осу</w:t>
      </w:r>
      <w:r w:rsidRPr="00060993">
        <w:rPr>
          <w:rFonts w:ascii="Times New Roman" w:hAnsi="Times New Roman" w:cs="Times New Roman"/>
          <w:sz w:val="24"/>
          <w:szCs w:val="24"/>
        </w:rPr>
        <w:t xml:space="preserve">ществлять констатирующий и предвосхищающий контроль по результату и способу действия, актуальный контроль на уровне произвольного внимания). </w:t>
      </w:r>
    </w:p>
    <w:p w:rsidR="00060993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060993">
        <w:rPr>
          <w:rFonts w:ascii="Times New Roman" w:hAnsi="Times New Roman" w:cs="Times New Roman"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осущест</w:t>
      </w:r>
      <w:r w:rsidRPr="00060993">
        <w:rPr>
          <w:rFonts w:ascii="Times New Roman" w:hAnsi="Times New Roman" w:cs="Times New Roman"/>
          <w:sz w:val="24"/>
          <w:szCs w:val="24"/>
        </w:rPr>
        <w:t xml:space="preserve">вляется администрацией </w:t>
      </w:r>
      <w:r w:rsidR="003C7940">
        <w:rPr>
          <w:rFonts w:ascii="Times New Roman" w:hAnsi="Times New Roman" w:cs="Times New Roman"/>
          <w:sz w:val="24"/>
          <w:szCs w:val="24"/>
        </w:rPr>
        <w:t>МБОУ лицея №3</w:t>
      </w:r>
      <w:r w:rsidRPr="00060993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Pr="00060993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лицейского</w:t>
      </w:r>
      <w:proofErr w:type="spellEnd"/>
      <w:r w:rsidRPr="00060993">
        <w:rPr>
          <w:rFonts w:ascii="Times New Roman" w:hAnsi="Times New Roman" w:cs="Times New Roman"/>
          <w:sz w:val="24"/>
          <w:szCs w:val="24"/>
        </w:rPr>
        <w:t xml:space="preserve"> мониторинга. Содержание и периодичность </w:t>
      </w:r>
      <w:proofErr w:type="spellStart"/>
      <w:r w:rsidRPr="00060993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лицейского</w:t>
      </w:r>
      <w:proofErr w:type="spellEnd"/>
      <w:r w:rsidRPr="00060993">
        <w:rPr>
          <w:rFonts w:ascii="Times New Roman" w:hAnsi="Times New Roman" w:cs="Times New Roman"/>
          <w:sz w:val="24"/>
          <w:szCs w:val="24"/>
        </w:rPr>
        <w:t xml:space="preserve"> монитори</w:t>
      </w:r>
      <w:r>
        <w:rPr>
          <w:rFonts w:ascii="Times New Roman" w:hAnsi="Times New Roman" w:cs="Times New Roman"/>
          <w:sz w:val="24"/>
          <w:szCs w:val="24"/>
        </w:rPr>
        <w:t>нга устанавливается решением пе</w:t>
      </w:r>
      <w:r w:rsidRPr="00060993">
        <w:rPr>
          <w:rFonts w:ascii="Times New Roman" w:hAnsi="Times New Roman" w:cs="Times New Roman"/>
          <w:sz w:val="24"/>
          <w:szCs w:val="24"/>
        </w:rPr>
        <w:t xml:space="preserve">дагогического совета. Инструментарий строится на </w:t>
      </w:r>
      <w:proofErr w:type="spellStart"/>
      <w:r w:rsidRPr="0006099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60993">
        <w:rPr>
          <w:rFonts w:ascii="Times New Roman" w:hAnsi="Times New Roman" w:cs="Times New Roman"/>
          <w:sz w:val="24"/>
          <w:szCs w:val="24"/>
        </w:rP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r w:rsidRPr="0006099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60993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 и познавательных учебных действий. </w:t>
      </w:r>
    </w:p>
    <w:p w:rsidR="0055217C" w:rsidRDefault="000C51D1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1D1">
        <w:rPr>
          <w:rFonts w:ascii="Times New Roman" w:hAnsi="Times New Roman" w:cs="Times New Roman"/>
          <w:sz w:val="24"/>
          <w:szCs w:val="24"/>
        </w:rPr>
        <w:t xml:space="preserve">Для проверки </w:t>
      </w:r>
      <w:r w:rsidRPr="000C51D1">
        <w:rPr>
          <w:rFonts w:ascii="Times New Roman" w:hAnsi="Times New Roman" w:cs="Times New Roman"/>
          <w:i/>
          <w:sz w:val="24"/>
          <w:szCs w:val="24"/>
        </w:rPr>
        <w:t>цифровой грамотности</w:t>
      </w:r>
      <w:r w:rsidRPr="000C51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0C51D1">
        <w:rPr>
          <w:rFonts w:ascii="Times New Roman" w:hAnsi="Times New Roman" w:cs="Times New Roman"/>
          <w:sz w:val="24"/>
          <w:szCs w:val="24"/>
        </w:rPr>
        <w:t xml:space="preserve"> практическая работа в сочетании с письменной (компьют</w:t>
      </w:r>
      <w:r>
        <w:rPr>
          <w:rFonts w:ascii="Times New Roman" w:hAnsi="Times New Roman" w:cs="Times New Roman"/>
          <w:sz w:val="24"/>
          <w:szCs w:val="24"/>
        </w:rPr>
        <w:t xml:space="preserve">еризованной) частью. </w:t>
      </w:r>
    </w:p>
    <w:p w:rsidR="00060993" w:rsidRPr="000C51D1" w:rsidRDefault="000C51D1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0993" w:rsidRPr="000C51D1">
        <w:rPr>
          <w:rFonts w:ascii="Times New Roman" w:hAnsi="Times New Roman" w:cs="Times New Roman"/>
          <w:sz w:val="24"/>
          <w:szCs w:val="24"/>
        </w:rPr>
        <w:t xml:space="preserve">ля проверки </w:t>
      </w:r>
      <w:proofErr w:type="spellStart"/>
      <w:r w:rsidR="00060993" w:rsidRPr="000C51D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60993" w:rsidRPr="000C51D1">
        <w:rPr>
          <w:rFonts w:ascii="Times New Roman" w:hAnsi="Times New Roman" w:cs="Times New Roman"/>
          <w:sz w:val="24"/>
          <w:szCs w:val="24"/>
        </w:rPr>
        <w:t xml:space="preserve"> </w:t>
      </w:r>
      <w:r w:rsidR="00060993" w:rsidRPr="000C51D1">
        <w:rPr>
          <w:rFonts w:ascii="Times New Roman" w:hAnsi="Times New Roman" w:cs="Times New Roman"/>
          <w:i/>
          <w:sz w:val="24"/>
          <w:szCs w:val="24"/>
        </w:rPr>
        <w:t>регулятивных, коммуникативных и познавательных учебных действий</w:t>
      </w:r>
      <w:r w:rsidR="00060993" w:rsidRPr="000C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используется</w:t>
      </w:r>
      <w:r w:rsidR="00060993" w:rsidRPr="000C51D1">
        <w:rPr>
          <w:rFonts w:ascii="Times New Roman" w:hAnsi="Times New Roman" w:cs="Times New Roman"/>
          <w:sz w:val="24"/>
          <w:szCs w:val="24"/>
        </w:rPr>
        <w:t xml:space="preserve"> экспертная оценка процесса и результатов выполнения групповых и </w:t>
      </w:r>
      <w:r w:rsidR="003C7940" w:rsidRPr="000C51D1">
        <w:rPr>
          <w:rFonts w:ascii="Times New Roman" w:hAnsi="Times New Roman" w:cs="Times New Roman"/>
          <w:sz w:val="24"/>
          <w:szCs w:val="24"/>
        </w:rPr>
        <w:t>индивидуальных учебных исследований,</w:t>
      </w:r>
      <w:r w:rsidR="00060993" w:rsidRPr="000C51D1">
        <w:rPr>
          <w:rFonts w:ascii="Times New Roman" w:hAnsi="Times New Roman" w:cs="Times New Roman"/>
          <w:sz w:val="24"/>
          <w:szCs w:val="24"/>
        </w:rPr>
        <w:t xml:space="preserve"> и проектов. </w:t>
      </w:r>
    </w:p>
    <w:p w:rsidR="000C51D1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0609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0993">
        <w:rPr>
          <w:rFonts w:ascii="Times New Roman" w:hAnsi="Times New Roman" w:cs="Times New Roman"/>
          <w:sz w:val="24"/>
          <w:szCs w:val="24"/>
        </w:rPr>
        <w:t xml:space="preserve"> результатов явл</w:t>
      </w:r>
      <w:r>
        <w:rPr>
          <w:rFonts w:ascii="Times New Roman" w:hAnsi="Times New Roman" w:cs="Times New Roman"/>
          <w:sz w:val="24"/>
          <w:szCs w:val="24"/>
        </w:rPr>
        <w:t>яется защита итогового индивиду</w:t>
      </w:r>
      <w:r w:rsidRPr="00060993">
        <w:rPr>
          <w:rFonts w:ascii="Times New Roman" w:hAnsi="Times New Roman" w:cs="Times New Roman"/>
          <w:sz w:val="24"/>
          <w:szCs w:val="24"/>
        </w:rPr>
        <w:t xml:space="preserve">ального проекта, которая может рассматриваться как допуск к государственной итоговой аттестации. </w:t>
      </w:r>
    </w:p>
    <w:p w:rsidR="000C51D1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1D1">
        <w:rPr>
          <w:rFonts w:ascii="Times New Roman" w:hAnsi="Times New Roman" w:cs="Times New Roman"/>
          <w:b/>
          <w:i/>
          <w:sz w:val="24"/>
          <w:szCs w:val="24"/>
        </w:rPr>
        <w:t>Итоговый проект</w:t>
      </w:r>
      <w:r w:rsidRPr="00060993">
        <w:rPr>
          <w:rFonts w:ascii="Times New Roman" w:hAnsi="Times New Roman" w:cs="Times New Roman"/>
          <w:sz w:val="24"/>
          <w:szCs w:val="24"/>
        </w:rPr>
        <w:t xml:space="preserve"> представл</w:t>
      </w:r>
      <w:r>
        <w:rPr>
          <w:rFonts w:ascii="Times New Roman" w:hAnsi="Times New Roman" w:cs="Times New Roman"/>
          <w:sz w:val="24"/>
          <w:szCs w:val="24"/>
        </w:rPr>
        <w:t>яет собой учебный проект, выпол</w:t>
      </w:r>
      <w:r w:rsidRPr="00060993">
        <w:rPr>
          <w:rFonts w:ascii="Times New Roman" w:hAnsi="Times New Roman" w:cs="Times New Roman"/>
          <w:sz w:val="24"/>
          <w:szCs w:val="24"/>
        </w:rPr>
        <w:t xml:space="preserve">няемый обучающимся в рамках одного из учебных предметов или на </w:t>
      </w:r>
      <w:proofErr w:type="spellStart"/>
      <w:r w:rsidRPr="00060993">
        <w:rPr>
          <w:rFonts w:ascii="Times New Roman" w:hAnsi="Times New Roman" w:cs="Times New Roman"/>
          <w:sz w:val="24"/>
          <w:szCs w:val="24"/>
        </w:rPr>
        <w:t>межпредметн</w:t>
      </w:r>
      <w:bookmarkStart w:id="0" w:name="_GoBack"/>
      <w:bookmarkEnd w:id="0"/>
      <w:r w:rsidRPr="0006099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60993">
        <w:rPr>
          <w:rFonts w:ascii="Times New Roman" w:hAnsi="Times New Roman" w:cs="Times New Roman"/>
          <w:sz w:val="24"/>
          <w:szCs w:val="24"/>
        </w:rPr>
        <w:t xml:space="preserve"> основе с целью продемонстрировать свои достижения в самостоятел</w:t>
      </w:r>
      <w:r>
        <w:rPr>
          <w:rFonts w:ascii="Times New Roman" w:hAnsi="Times New Roman" w:cs="Times New Roman"/>
          <w:sz w:val="24"/>
          <w:szCs w:val="24"/>
        </w:rPr>
        <w:t>ьном освоении содержания избран</w:t>
      </w:r>
      <w:r w:rsidRPr="00060993">
        <w:rPr>
          <w:rFonts w:ascii="Times New Roman" w:hAnsi="Times New Roman" w:cs="Times New Roman"/>
          <w:sz w:val="24"/>
          <w:szCs w:val="24"/>
        </w:rPr>
        <w:t>ных областей знаний и/или видов деятельности и способность проектировать и осуществля</w:t>
      </w:r>
      <w:r>
        <w:rPr>
          <w:rFonts w:ascii="Times New Roman" w:hAnsi="Times New Roman" w:cs="Times New Roman"/>
          <w:sz w:val="24"/>
          <w:szCs w:val="24"/>
        </w:rPr>
        <w:t>ть целесообразную и результатив</w:t>
      </w:r>
      <w:r w:rsidRPr="00060993">
        <w:rPr>
          <w:rFonts w:ascii="Times New Roman" w:hAnsi="Times New Roman" w:cs="Times New Roman"/>
          <w:sz w:val="24"/>
          <w:szCs w:val="24"/>
        </w:rPr>
        <w:t>ную деятельность (учебно-познавательную, конструкторскую, социальн</w:t>
      </w:r>
      <w:r w:rsidR="00EE2FB9">
        <w:rPr>
          <w:rFonts w:ascii="Times New Roman" w:hAnsi="Times New Roman" w:cs="Times New Roman"/>
          <w:sz w:val="24"/>
          <w:szCs w:val="24"/>
        </w:rPr>
        <w:t>ую, художественно-творческую и </w:t>
      </w:r>
      <w:r w:rsidRPr="00060993">
        <w:rPr>
          <w:rFonts w:ascii="Times New Roman" w:hAnsi="Times New Roman" w:cs="Times New Roman"/>
          <w:sz w:val="24"/>
          <w:szCs w:val="24"/>
        </w:rPr>
        <w:t xml:space="preserve">др.). Выбор темы итогового проекта осуществляется обучающимися. </w:t>
      </w:r>
    </w:p>
    <w:p w:rsidR="000C51D1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 xml:space="preserve">Результатом (продуктом) проектной деятельности может быть одна из следующих работ: </w:t>
      </w:r>
    </w:p>
    <w:p w:rsidR="000C51D1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>а) письменная работа (эссе</w:t>
      </w:r>
      <w:r>
        <w:rPr>
          <w:rFonts w:ascii="Times New Roman" w:hAnsi="Times New Roman" w:cs="Times New Roman"/>
          <w:sz w:val="24"/>
          <w:szCs w:val="24"/>
        </w:rPr>
        <w:t>, реферат, аналитические матери</w:t>
      </w:r>
      <w:r w:rsidRPr="00060993">
        <w:rPr>
          <w:rFonts w:ascii="Times New Roman" w:hAnsi="Times New Roman" w:cs="Times New Roman"/>
          <w:sz w:val="24"/>
          <w:szCs w:val="24"/>
        </w:rPr>
        <w:t>алы, обзорные материалы, о</w:t>
      </w:r>
      <w:r>
        <w:rPr>
          <w:rFonts w:ascii="Times New Roman" w:hAnsi="Times New Roman" w:cs="Times New Roman"/>
          <w:sz w:val="24"/>
          <w:szCs w:val="24"/>
        </w:rPr>
        <w:t>тчеты о проведенных исследовани</w:t>
      </w:r>
      <w:r w:rsidRPr="00060993">
        <w:rPr>
          <w:rFonts w:ascii="Times New Roman" w:hAnsi="Times New Roman" w:cs="Times New Roman"/>
          <w:sz w:val="24"/>
          <w:szCs w:val="24"/>
        </w:rPr>
        <w:t xml:space="preserve">ях, стендовый доклад и др.); </w:t>
      </w:r>
    </w:p>
    <w:p w:rsidR="000C51D1" w:rsidRDefault="000C51D1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060993" w:rsidRPr="00060993">
        <w:rPr>
          <w:rFonts w:ascii="Times New Roman" w:hAnsi="Times New Roman" w:cs="Times New Roman"/>
          <w:sz w:val="24"/>
          <w:szCs w:val="24"/>
        </w:rPr>
        <w:t>художественная творче</w:t>
      </w:r>
      <w:r w:rsidR="00060993">
        <w:rPr>
          <w:rFonts w:ascii="Times New Roman" w:hAnsi="Times New Roman" w:cs="Times New Roman"/>
          <w:sz w:val="24"/>
          <w:szCs w:val="24"/>
        </w:rPr>
        <w:t>ская работа (в области литерату</w:t>
      </w:r>
      <w:r w:rsidR="00060993" w:rsidRPr="00060993">
        <w:rPr>
          <w:rFonts w:ascii="Times New Roman" w:hAnsi="Times New Roman" w:cs="Times New Roman"/>
          <w:sz w:val="24"/>
          <w:szCs w:val="24"/>
        </w:rPr>
        <w:t>ры, музыки, изобразительного искусства, экранных искусств), представленная в виде прозаического или стихотворного произведения, инсценировки</w:t>
      </w:r>
      <w:r w:rsidR="00060993">
        <w:rPr>
          <w:rFonts w:ascii="Times New Roman" w:hAnsi="Times New Roman" w:cs="Times New Roman"/>
          <w:sz w:val="24"/>
          <w:szCs w:val="24"/>
        </w:rPr>
        <w:t>, художественной декламации, ис</w:t>
      </w:r>
      <w:r w:rsidR="00060993" w:rsidRPr="00060993">
        <w:rPr>
          <w:rFonts w:ascii="Times New Roman" w:hAnsi="Times New Roman" w:cs="Times New Roman"/>
          <w:sz w:val="24"/>
          <w:szCs w:val="24"/>
        </w:rPr>
        <w:t>полнения музыкального произведения, компью</w:t>
      </w:r>
      <w:r w:rsidR="00060993">
        <w:rPr>
          <w:rFonts w:ascii="Times New Roman" w:hAnsi="Times New Roman" w:cs="Times New Roman"/>
          <w:sz w:val="24"/>
          <w:szCs w:val="24"/>
        </w:rPr>
        <w:t>терной анима</w:t>
      </w:r>
      <w:r w:rsidR="00060993" w:rsidRPr="00060993">
        <w:rPr>
          <w:rFonts w:ascii="Times New Roman" w:hAnsi="Times New Roman" w:cs="Times New Roman"/>
          <w:sz w:val="24"/>
          <w:szCs w:val="24"/>
        </w:rPr>
        <w:t xml:space="preserve">ции и др.; </w:t>
      </w:r>
    </w:p>
    <w:p w:rsidR="000C51D1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>в) материальный объект, м</w:t>
      </w:r>
      <w:r>
        <w:rPr>
          <w:rFonts w:ascii="Times New Roman" w:hAnsi="Times New Roman" w:cs="Times New Roman"/>
          <w:sz w:val="24"/>
          <w:szCs w:val="24"/>
        </w:rPr>
        <w:t>акет, иное конструкторское изде</w:t>
      </w:r>
      <w:r w:rsidRPr="00060993">
        <w:rPr>
          <w:rFonts w:ascii="Times New Roman" w:hAnsi="Times New Roman" w:cs="Times New Roman"/>
          <w:sz w:val="24"/>
          <w:szCs w:val="24"/>
        </w:rPr>
        <w:t xml:space="preserve">лие; </w:t>
      </w:r>
    </w:p>
    <w:p w:rsidR="00A57A03" w:rsidRDefault="00060993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 xml:space="preserve">г) отчетные материалы по социальному проекту, которые могут включать как тексты, так и мультимедийные продукты. </w:t>
      </w:r>
    </w:p>
    <w:p w:rsidR="00B6592C" w:rsidRDefault="00B6592C" w:rsidP="00C23AC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272C16" w:rsidRDefault="00272C16" w:rsidP="00C23AC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</w:p>
    <w:p w:rsidR="00272C16" w:rsidRDefault="00272C16" w:rsidP="00C23ACA">
      <w:pPr>
        <w:pStyle w:val="a5"/>
        <w:shd w:val="clear" w:color="auto" w:fill="FFFFFF"/>
        <w:spacing w:before="0" w:beforeAutospacing="0" w:after="0" w:afterAutospacing="0"/>
        <w:ind w:firstLine="680"/>
        <w:jc w:val="both"/>
      </w:pPr>
      <w:r>
        <w:t xml:space="preserve">В случае заимствования текста работы (плагиата) без указания ссылок на источник проект к защите не допускается. </w:t>
      </w:r>
    </w:p>
    <w:p w:rsidR="00272C16" w:rsidRDefault="00272C16" w:rsidP="00C23ACA">
      <w:pPr>
        <w:pStyle w:val="a5"/>
        <w:shd w:val="clear" w:color="auto" w:fill="FFFFFF"/>
        <w:spacing w:before="0" w:beforeAutospacing="0" w:after="0" w:afterAutospacing="0"/>
        <w:ind w:firstLine="680"/>
        <w:jc w:val="both"/>
      </w:pPr>
      <w:r>
        <w:t xml:space="preserve">Требования к защите проекта: </w:t>
      </w:r>
    </w:p>
    <w:p w:rsidR="00272C16" w:rsidRDefault="00272C16" w:rsidP="00C23ACA">
      <w:pPr>
        <w:pStyle w:val="a5"/>
        <w:shd w:val="clear" w:color="auto" w:fill="FFFFFF"/>
        <w:spacing w:before="0" w:beforeAutospacing="0" w:after="0" w:afterAutospacing="0"/>
        <w:ind w:firstLine="680"/>
        <w:jc w:val="both"/>
      </w:pPr>
      <w:r>
        <w:t>- защита осуществляется в процессе специально организованной деятельности комиссии Лицея или на лицейской конференции;</w:t>
      </w:r>
    </w:p>
    <w:p w:rsidR="00B529F4" w:rsidRDefault="00272C16" w:rsidP="00C23ACA">
      <w:pPr>
        <w:pStyle w:val="a5"/>
        <w:shd w:val="clear" w:color="auto" w:fill="FFFFFF"/>
        <w:spacing w:before="0" w:beforeAutospacing="0" w:after="0" w:afterAutospacing="0"/>
        <w:ind w:firstLine="680"/>
        <w:jc w:val="both"/>
      </w:pPr>
      <w:r>
        <w:t xml:space="preserve"> - р</w:t>
      </w:r>
      <w:r w:rsidRPr="00060993">
        <w:t>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</w:t>
      </w:r>
      <w:r>
        <w:t>ч</w:t>
      </w:r>
      <w:r w:rsidR="00B529F4">
        <w:t>ающегося и отзыва руководителя.</w:t>
      </w:r>
    </w:p>
    <w:p w:rsidR="00272C16" w:rsidRDefault="00272C16" w:rsidP="00C23ACA">
      <w:pPr>
        <w:pStyle w:val="a5"/>
        <w:shd w:val="clear" w:color="auto" w:fill="FFFFFF"/>
        <w:spacing w:before="0" w:beforeAutospacing="0" w:after="0" w:afterAutospacing="0"/>
        <w:ind w:firstLine="680"/>
        <w:jc w:val="both"/>
      </w:pPr>
      <w:r w:rsidRPr="008C0F8A">
        <w:rPr>
          <w:b/>
          <w:i/>
        </w:rPr>
        <w:t>Критерии оценки проектной работы</w:t>
      </w:r>
      <w:r w:rsidRPr="00060993">
        <w:t xml:space="preserve"> </w:t>
      </w:r>
    </w:p>
    <w:p w:rsidR="00272C16" w:rsidRDefault="00272C16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 xml:space="preserve">1. </w:t>
      </w:r>
      <w:r w:rsidRPr="00B529F4">
        <w:rPr>
          <w:rFonts w:ascii="Times New Roman" w:hAnsi="Times New Roman" w:cs="Times New Roman"/>
          <w:b/>
          <w:sz w:val="24"/>
          <w:szCs w:val="24"/>
        </w:rPr>
        <w:t>Способность к самостоятел</w:t>
      </w:r>
      <w:r w:rsidR="00B529F4">
        <w:rPr>
          <w:rFonts w:ascii="Times New Roman" w:hAnsi="Times New Roman" w:cs="Times New Roman"/>
          <w:b/>
          <w:sz w:val="24"/>
          <w:szCs w:val="24"/>
        </w:rPr>
        <w:t>ьному приобретению знаний и </w:t>
      </w:r>
      <w:r w:rsidRPr="00B529F4">
        <w:rPr>
          <w:rFonts w:ascii="Times New Roman" w:hAnsi="Times New Roman" w:cs="Times New Roman"/>
          <w:b/>
          <w:sz w:val="24"/>
          <w:szCs w:val="24"/>
        </w:rPr>
        <w:t>решению проблем</w:t>
      </w:r>
      <w:r w:rsidRPr="00060993">
        <w:rPr>
          <w:rFonts w:ascii="Times New Roman" w:hAnsi="Times New Roman" w:cs="Times New Roman"/>
          <w:sz w:val="24"/>
          <w:szCs w:val="24"/>
        </w:rPr>
        <w:t xml:space="preserve">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06099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60993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действий. </w:t>
      </w:r>
    </w:p>
    <w:p w:rsidR="00272C16" w:rsidRDefault="00272C16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529F4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B529F4">
        <w:rPr>
          <w:rFonts w:ascii="Times New Roman" w:hAnsi="Times New Roman" w:cs="Times New Roman"/>
          <w:b/>
          <w:sz w:val="24"/>
          <w:szCs w:val="24"/>
        </w:rPr>
        <w:t xml:space="preserve"> предметных знаний и способов действий</w:t>
      </w:r>
      <w:r w:rsidRPr="00060993">
        <w:rPr>
          <w:rFonts w:ascii="Times New Roman" w:hAnsi="Times New Roman" w:cs="Times New Roman"/>
          <w:sz w:val="24"/>
          <w:szCs w:val="24"/>
        </w:rPr>
        <w:t xml:space="preserve"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272C16" w:rsidRDefault="00272C16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529F4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B529F4">
        <w:rPr>
          <w:rFonts w:ascii="Times New Roman" w:hAnsi="Times New Roman" w:cs="Times New Roman"/>
          <w:b/>
          <w:sz w:val="24"/>
          <w:szCs w:val="24"/>
        </w:rPr>
        <w:t xml:space="preserve"> регулятивных действий</w:t>
      </w:r>
      <w:r w:rsidRPr="00060993">
        <w:rPr>
          <w:rFonts w:ascii="Times New Roman" w:hAnsi="Times New Roman" w:cs="Times New Roman"/>
          <w:sz w:val="24"/>
          <w:szCs w:val="24"/>
        </w:rPr>
        <w:t xml:space="preserve">, проявляющаяся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 </w:t>
      </w:r>
    </w:p>
    <w:p w:rsidR="00B529F4" w:rsidRPr="00C23ACA" w:rsidRDefault="00272C16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9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529F4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B529F4">
        <w:rPr>
          <w:rFonts w:ascii="Times New Roman" w:hAnsi="Times New Roman" w:cs="Times New Roman"/>
          <w:b/>
          <w:sz w:val="24"/>
          <w:szCs w:val="24"/>
        </w:rPr>
        <w:t xml:space="preserve"> коммуникативных действий</w:t>
      </w:r>
      <w:r w:rsidRPr="00060993">
        <w:rPr>
          <w:rFonts w:ascii="Times New Roman" w:hAnsi="Times New Roman" w:cs="Times New Roman"/>
          <w:sz w:val="24"/>
          <w:szCs w:val="24"/>
        </w:rPr>
        <w:t>, проявляющаяся в умении ясно изложить и оформить выполненную работу, представить её результаты, аргуме</w:t>
      </w:r>
      <w:r w:rsidR="00C23ACA">
        <w:rPr>
          <w:rFonts w:ascii="Times New Roman" w:hAnsi="Times New Roman" w:cs="Times New Roman"/>
          <w:sz w:val="24"/>
          <w:szCs w:val="24"/>
        </w:rPr>
        <w:t>нтированно ответить на вопросы.</w:t>
      </w:r>
    </w:p>
    <w:p w:rsidR="00C566F5" w:rsidRPr="00B529F4" w:rsidRDefault="00C566F5" w:rsidP="00C23ACA">
      <w:pPr>
        <w:tabs>
          <w:tab w:val="left" w:pos="2250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B529F4">
        <w:rPr>
          <w:rFonts w:ascii="Times New Roman" w:hAnsi="Times New Roman" w:cs="Times New Roman"/>
          <w:b/>
          <w:sz w:val="24"/>
          <w:szCs w:val="24"/>
        </w:rPr>
        <w:t>Особенности оценки предметных результатов</w:t>
      </w:r>
    </w:p>
    <w:p w:rsidR="00C566F5" w:rsidRPr="00B529F4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F5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предметных результатов</w:t>
      </w:r>
      <w:r w:rsidRPr="00C566F5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обучающимся планируемых результатов по отдельным предметам.</w:t>
      </w:r>
      <w:r w:rsidR="00B529F4">
        <w:t xml:space="preserve"> </w:t>
      </w:r>
      <w:r w:rsidR="00B529F4" w:rsidRPr="00B529F4">
        <w:rPr>
          <w:rFonts w:ascii="Times New Roman" w:hAnsi="Times New Roman" w:cs="Times New Roman"/>
          <w:sz w:val="24"/>
          <w:szCs w:val="24"/>
        </w:rPr>
        <w:t>Основой для оценки предметных результатов являются положения ФГОС ООО, представл</w:t>
      </w:r>
      <w:r w:rsidR="00B529F4">
        <w:rPr>
          <w:rFonts w:ascii="Times New Roman" w:hAnsi="Times New Roman" w:cs="Times New Roman"/>
          <w:sz w:val="24"/>
          <w:szCs w:val="24"/>
        </w:rPr>
        <w:t>енные в              разделах I </w:t>
      </w:r>
      <w:r w:rsidR="00B529F4" w:rsidRPr="00B529F4">
        <w:rPr>
          <w:rFonts w:ascii="Times New Roman" w:hAnsi="Times New Roman" w:cs="Times New Roman"/>
          <w:sz w:val="24"/>
          <w:szCs w:val="24"/>
        </w:rPr>
        <w:t>«Общие положения» и IV «Требования к результатам освоения программы основного общего образования».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F5">
        <w:rPr>
          <w:rFonts w:ascii="Times New Roman" w:hAnsi="Times New Roman" w:cs="Times New Roman"/>
          <w:sz w:val="24"/>
          <w:szCs w:val="24"/>
        </w:rPr>
        <w:t xml:space="preserve">Формирование предметных результатов обеспечивается каждым учебным предметом. 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F5">
        <w:rPr>
          <w:rFonts w:ascii="Times New Roman" w:hAnsi="Times New Roman" w:cs="Times New Roman"/>
          <w:sz w:val="24"/>
          <w:szCs w:val="24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C566F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566F5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действий, а также компетентностей, релевантных соответствующим моделям функциональной (математической, естественно-научной, читательской и др.). 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F5">
        <w:rPr>
          <w:rFonts w:ascii="Times New Roman" w:hAnsi="Times New Roman" w:cs="Times New Roman"/>
          <w:sz w:val="24"/>
          <w:szCs w:val="24"/>
        </w:rPr>
        <w:t xml:space="preserve">Для оценки предметных результатов предлагаются следующие критерии: </w:t>
      </w:r>
      <w:r w:rsidRPr="00C566F5">
        <w:rPr>
          <w:rFonts w:ascii="Times New Roman" w:hAnsi="Times New Roman" w:cs="Times New Roman"/>
          <w:b/>
          <w:i/>
          <w:sz w:val="24"/>
          <w:szCs w:val="24"/>
        </w:rPr>
        <w:t>знание и понимание, применение, функциональность</w:t>
      </w:r>
      <w:r w:rsidRPr="00C56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F5">
        <w:rPr>
          <w:rFonts w:ascii="Times New Roman" w:hAnsi="Times New Roman" w:cs="Times New Roman"/>
          <w:sz w:val="24"/>
          <w:szCs w:val="24"/>
        </w:rPr>
        <w:t xml:space="preserve">Обобщенный критерий </w:t>
      </w:r>
      <w:r w:rsidRPr="00C566F5">
        <w:rPr>
          <w:rFonts w:ascii="Times New Roman" w:hAnsi="Times New Roman" w:cs="Times New Roman"/>
          <w:b/>
          <w:sz w:val="24"/>
          <w:szCs w:val="24"/>
        </w:rPr>
        <w:t>«Знание и понимание»</w:t>
      </w:r>
      <w:r w:rsidRPr="00C566F5">
        <w:rPr>
          <w:rFonts w:ascii="Times New Roman" w:hAnsi="Times New Roman" w:cs="Times New Roman"/>
          <w:sz w:val="24"/>
          <w:szCs w:val="24"/>
        </w:rPr>
        <w:t xml:space="preserve"> включает знание и понимание роли изучаемой области знания/вида деятельности в различных контекстах, знание и понимание терминологии, понятий и идей, а также процедурных знаний или алгоритмов. 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F5">
        <w:rPr>
          <w:rFonts w:ascii="Times New Roman" w:hAnsi="Times New Roman" w:cs="Times New Roman"/>
          <w:sz w:val="24"/>
          <w:szCs w:val="24"/>
        </w:rPr>
        <w:t xml:space="preserve">Обобщенный критерий </w:t>
      </w:r>
      <w:r w:rsidRPr="00C566F5">
        <w:rPr>
          <w:rFonts w:ascii="Times New Roman" w:hAnsi="Times New Roman" w:cs="Times New Roman"/>
          <w:b/>
          <w:sz w:val="24"/>
          <w:szCs w:val="24"/>
        </w:rPr>
        <w:t>«Применение»</w:t>
      </w:r>
      <w:r w:rsidRPr="00C566F5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6F5">
        <w:rPr>
          <w:rFonts w:ascii="Times New Roman" w:hAnsi="Times New Roman" w:cs="Times New Roman"/>
          <w:sz w:val="24"/>
          <w:szCs w:val="24"/>
        </w:rPr>
        <w:t>использование изучаемого материала при решении учебных задач/проблем, различающихся сложностью предметного содержания, сочетанием когнитивных операций и универсальных познавательных действ</w:t>
      </w:r>
      <w:r>
        <w:rPr>
          <w:rFonts w:ascii="Times New Roman" w:hAnsi="Times New Roman" w:cs="Times New Roman"/>
          <w:sz w:val="24"/>
          <w:szCs w:val="24"/>
        </w:rPr>
        <w:t>ий, степенью проработанности в </w:t>
      </w:r>
      <w:r w:rsidRPr="00C566F5">
        <w:rPr>
          <w:rFonts w:ascii="Times New Roman" w:hAnsi="Times New Roman" w:cs="Times New Roman"/>
          <w:sz w:val="24"/>
          <w:szCs w:val="24"/>
        </w:rPr>
        <w:t xml:space="preserve">учебном процессе; 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6F5">
        <w:rPr>
          <w:rFonts w:ascii="Times New Roman" w:hAnsi="Times New Roman" w:cs="Times New Roman"/>
          <w:sz w:val="24"/>
          <w:szCs w:val="24"/>
        </w:rPr>
        <w:t xml:space="preserve"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 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F5">
        <w:rPr>
          <w:rFonts w:ascii="Times New Roman" w:hAnsi="Times New Roman" w:cs="Times New Roman"/>
          <w:sz w:val="24"/>
          <w:szCs w:val="24"/>
        </w:rPr>
        <w:t xml:space="preserve">Обобщенный критерий </w:t>
      </w:r>
      <w:r w:rsidRPr="00C566F5">
        <w:rPr>
          <w:rFonts w:ascii="Times New Roman" w:hAnsi="Times New Roman" w:cs="Times New Roman"/>
          <w:b/>
          <w:sz w:val="24"/>
          <w:szCs w:val="24"/>
        </w:rPr>
        <w:t>«Функциональность»</w:t>
      </w:r>
      <w:r w:rsidRPr="00C566F5">
        <w:rPr>
          <w:rFonts w:ascii="Times New Roman" w:hAnsi="Times New Roman" w:cs="Times New Roman"/>
          <w:sz w:val="24"/>
          <w:szCs w:val="24"/>
        </w:rPr>
        <w:t xml:space="preserve"> включает использование теоретического материала, методологического и процедурного знания при решении </w:t>
      </w:r>
      <w:proofErr w:type="spellStart"/>
      <w:r w:rsidRPr="00C566F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C566F5">
        <w:rPr>
          <w:rFonts w:ascii="Times New Roman" w:hAnsi="Times New Roman" w:cs="Times New Roman"/>
          <w:sz w:val="24"/>
          <w:szCs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 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F5">
        <w:rPr>
          <w:rFonts w:ascii="Times New Roman" w:hAnsi="Times New Roman" w:cs="Times New Roman"/>
          <w:sz w:val="24"/>
          <w:szCs w:val="24"/>
        </w:rPr>
        <w:t xml:space="preserve">В отличие от оценки способности обучающихся к решению учебно-познавательных и учебно-практических задач, основанных на изучаемом учебном материале, с использованием критериев «знание и понимание» и «применение», 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C566F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566F5">
        <w:rPr>
          <w:rFonts w:ascii="Times New Roman" w:hAnsi="Times New Roman" w:cs="Times New Roman"/>
          <w:sz w:val="24"/>
          <w:szCs w:val="24"/>
        </w:rPr>
        <w:t xml:space="preserve"> ситуации, в ситуациях, приближенных к реальной жизни. 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F5">
        <w:rPr>
          <w:rFonts w:ascii="Times New Roman" w:hAnsi="Times New Roman" w:cs="Times New Roman"/>
          <w:sz w:val="24"/>
          <w:szCs w:val="24"/>
        </w:rPr>
        <w:t xml:space="preserve">При оценке </w:t>
      </w:r>
      <w:proofErr w:type="spellStart"/>
      <w:r w:rsidRPr="00C566F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566F5">
        <w:rPr>
          <w:rFonts w:ascii="Times New Roman" w:hAnsi="Times New Roman" w:cs="Times New Roman"/>
          <w:sz w:val="24"/>
          <w:szCs w:val="24"/>
        </w:rPr>
        <w:t xml:space="preserve"> предметных результатов по критерию «функциональность» разделяют: 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6F5">
        <w:rPr>
          <w:rFonts w:ascii="Times New Roman" w:hAnsi="Times New Roman" w:cs="Times New Roman"/>
          <w:sz w:val="24"/>
          <w:szCs w:val="24"/>
        </w:rPr>
        <w:t xml:space="preserve">оценку </w:t>
      </w:r>
      <w:proofErr w:type="spellStart"/>
      <w:r w:rsidRPr="00C566F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566F5">
        <w:rPr>
          <w:rFonts w:ascii="Times New Roman" w:hAnsi="Times New Roman" w:cs="Times New Roman"/>
          <w:sz w:val="24"/>
          <w:szCs w:val="24"/>
        </w:rPr>
        <w:t xml:space="preserve"> отдельных элементов функциональной грамотности в ходе изучения отдельных предметов, т.е. способности применить изученные знания и умения при решении нетипичных задач, которые связаны с </w:t>
      </w:r>
      <w:proofErr w:type="spellStart"/>
      <w:r w:rsidRPr="00C566F5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C566F5">
        <w:rPr>
          <w:rFonts w:ascii="Times New Roman" w:hAnsi="Times New Roman" w:cs="Times New Roman"/>
          <w:sz w:val="24"/>
          <w:szCs w:val="24"/>
        </w:rPr>
        <w:t xml:space="preserve"> ситуациями и не содержат явного указания на способ решения; эта оценка осуществляется учителем в рамках формирующего оценивания по предложенным критериям; </w:t>
      </w:r>
    </w:p>
    <w:p w:rsidR="00C566F5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6F5">
        <w:rPr>
          <w:rFonts w:ascii="Times New Roman" w:hAnsi="Times New Roman" w:cs="Times New Roman"/>
          <w:sz w:val="24"/>
          <w:szCs w:val="24"/>
        </w:rPr>
        <w:t xml:space="preserve">оценку </w:t>
      </w:r>
      <w:proofErr w:type="spellStart"/>
      <w:r w:rsidRPr="00C566F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566F5">
        <w:rPr>
          <w:rFonts w:ascii="Times New Roman" w:hAnsi="Times New Roman" w:cs="Times New Roman"/>
          <w:sz w:val="24"/>
          <w:szCs w:val="24"/>
        </w:rPr>
        <w:t xml:space="preserve"> отдельных элементов функциональной грамотности в ходе изучения отдельных предметов, не связанных напрямую с изучаемым материалом, </w:t>
      </w:r>
      <w:proofErr w:type="gramStart"/>
      <w:r w:rsidRPr="00C566F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566F5">
        <w:rPr>
          <w:rFonts w:ascii="Times New Roman" w:hAnsi="Times New Roman" w:cs="Times New Roman"/>
          <w:sz w:val="24"/>
          <w:szCs w:val="24"/>
        </w:rPr>
        <w:t xml:space="preserve"> элементов читательской грамотности (смыслового чтения); эта оценка также осуществляется учителем в рамках формирующего оценивания по предложенным критериям; </w:t>
      </w:r>
    </w:p>
    <w:p w:rsidR="00A71AE7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6F5">
        <w:rPr>
          <w:rFonts w:ascii="Times New Roman" w:hAnsi="Times New Roman" w:cs="Times New Roman"/>
          <w:sz w:val="24"/>
          <w:szCs w:val="24"/>
        </w:rPr>
        <w:t xml:space="preserve">оценку </w:t>
      </w:r>
      <w:proofErr w:type="spellStart"/>
      <w:r w:rsidRPr="00C566F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566F5">
        <w:rPr>
          <w:rFonts w:ascii="Times New Roman" w:hAnsi="Times New Roman" w:cs="Times New Roman"/>
          <w:sz w:val="24"/>
          <w:szCs w:val="24"/>
        </w:rPr>
        <w:t xml:space="preserve"> собственно функциональной грамотности, построенной на содержании различных предметов и </w:t>
      </w:r>
      <w:proofErr w:type="spellStart"/>
      <w:r w:rsidRPr="00C566F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C566F5">
        <w:rPr>
          <w:rFonts w:ascii="Times New Roman" w:hAnsi="Times New Roman" w:cs="Times New Roman"/>
          <w:sz w:val="24"/>
          <w:szCs w:val="24"/>
        </w:rPr>
        <w:t xml:space="preserve"> ситуациях. Такие процедуры строятся на специальном инструментарии, не опирающемся напрямую на изучаемый программный материал. В них оценивается способность применения (переноса) знаний и умений, сформированных на отдельных предметах, при решении различных задач. </w:t>
      </w:r>
    </w:p>
    <w:p w:rsidR="00A71AE7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F5">
        <w:rPr>
          <w:rFonts w:ascii="Times New Roman" w:hAnsi="Times New Roman" w:cs="Times New Roman"/>
          <w:sz w:val="24"/>
          <w:szCs w:val="24"/>
        </w:rPr>
        <w:t>Оценка предметных результ</w:t>
      </w:r>
      <w:r w:rsidR="00A71AE7">
        <w:rPr>
          <w:rFonts w:ascii="Times New Roman" w:hAnsi="Times New Roman" w:cs="Times New Roman"/>
          <w:sz w:val="24"/>
          <w:szCs w:val="24"/>
        </w:rPr>
        <w:t>атов ведется каждым учителем в </w:t>
      </w:r>
      <w:r w:rsidRPr="00C566F5">
        <w:rPr>
          <w:rFonts w:ascii="Times New Roman" w:hAnsi="Times New Roman" w:cs="Times New Roman"/>
          <w:sz w:val="24"/>
          <w:szCs w:val="24"/>
        </w:rPr>
        <w:t xml:space="preserve">ходе процедур текущего, тематического, промежуточного </w:t>
      </w:r>
      <w:r w:rsidR="00A71AE7">
        <w:rPr>
          <w:rFonts w:ascii="Times New Roman" w:hAnsi="Times New Roman" w:cs="Times New Roman"/>
          <w:sz w:val="24"/>
          <w:szCs w:val="24"/>
        </w:rPr>
        <w:t>и </w:t>
      </w:r>
      <w:r w:rsidRPr="00C566F5">
        <w:rPr>
          <w:rFonts w:ascii="Times New Roman" w:hAnsi="Times New Roman" w:cs="Times New Roman"/>
          <w:sz w:val="24"/>
          <w:szCs w:val="24"/>
        </w:rPr>
        <w:t xml:space="preserve">итогового контроля, а также администрацией </w:t>
      </w:r>
      <w:r w:rsidR="00F83436">
        <w:rPr>
          <w:rFonts w:ascii="Times New Roman" w:hAnsi="Times New Roman" w:cs="Times New Roman"/>
          <w:sz w:val="24"/>
          <w:szCs w:val="24"/>
        </w:rPr>
        <w:t>МБОУ л</w:t>
      </w:r>
      <w:r w:rsidR="00A71AE7">
        <w:rPr>
          <w:rFonts w:ascii="Times New Roman" w:hAnsi="Times New Roman" w:cs="Times New Roman"/>
          <w:sz w:val="24"/>
          <w:szCs w:val="24"/>
        </w:rPr>
        <w:t>ицея</w:t>
      </w:r>
      <w:r w:rsidR="00F83436">
        <w:rPr>
          <w:rFonts w:ascii="Times New Roman" w:hAnsi="Times New Roman" w:cs="Times New Roman"/>
          <w:sz w:val="24"/>
          <w:szCs w:val="24"/>
        </w:rPr>
        <w:t xml:space="preserve"> №3</w:t>
      </w:r>
      <w:r w:rsidRPr="00C566F5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Pr="00C566F5">
        <w:rPr>
          <w:rFonts w:ascii="Times New Roman" w:hAnsi="Times New Roman" w:cs="Times New Roman"/>
          <w:sz w:val="24"/>
          <w:szCs w:val="24"/>
        </w:rPr>
        <w:t>внутри</w:t>
      </w:r>
      <w:r w:rsidR="00A71AE7">
        <w:rPr>
          <w:rFonts w:ascii="Times New Roman" w:hAnsi="Times New Roman" w:cs="Times New Roman"/>
          <w:sz w:val="24"/>
          <w:szCs w:val="24"/>
        </w:rPr>
        <w:t>лицейского</w:t>
      </w:r>
      <w:proofErr w:type="spellEnd"/>
      <w:r w:rsidRPr="00C566F5">
        <w:rPr>
          <w:rFonts w:ascii="Times New Roman" w:hAnsi="Times New Roman" w:cs="Times New Roman"/>
          <w:sz w:val="24"/>
          <w:szCs w:val="24"/>
        </w:rPr>
        <w:t xml:space="preserve"> мониторинга. </w:t>
      </w:r>
    </w:p>
    <w:p w:rsidR="00154E3E" w:rsidRDefault="00C566F5" w:rsidP="00C23AC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F5">
        <w:rPr>
          <w:rFonts w:ascii="Times New Roman" w:hAnsi="Times New Roman" w:cs="Times New Roman"/>
          <w:sz w:val="24"/>
          <w:szCs w:val="24"/>
        </w:rPr>
        <w:t xml:space="preserve">Особенности оценки по отдельному предмету фиксируются </w:t>
      </w:r>
      <w:r w:rsidRPr="00572AEC">
        <w:rPr>
          <w:rFonts w:ascii="Times New Roman" w:hAnsi="Times New Roman" w:cs="Times New Roman"/>
          <w:sz w:val="24"/>
          <w:szCs w:val="24"/>
        </w:rPr>
        <w:t>в </w:t>
      </w:r>
      <w:r w:rsidR="00B529F4" w:rsidRPr="00572AEC">
        <w:rPr>
          <w:rFonts w:ascii="Times New Roman" w:hAnsi="Times New Roman" w:cs="Times New Roman"/>
          <w:sz w:val="24"/>
          <w:szCs w:val="24"/>
        </w:rPr>
        <w:t>Положении об оценивании</w:t>
      </w:r>
      <w:r w:rsidRPr="00C566F5">
        <w:rPr>
          <w:rFonts w:ascii="Times New Roman" w:hAnsi="Times New Roman" w:cs="Times New Roman"/>
          <w:sz w:val="24"/>
          <w:szCs w:val="24"/>
        </w:rPr>
        <w:t xml:space="preserve">, которая утверждается педагогическим советом </w:t>
      </w:r>
      <w:r w:rsidR="00154E3E">
        <w:rPr>
          <w:rFonts w:ascii="Times New Roman" w:hAnsi="Times New Roman" w:cs="Times New Roman"/>
          <w:sz w:val="24"/>
          <w:szCs w:val="24"/>
        </w:rPr>
        <w:t>МБОУ лицея №3</w:t>
      </w:r>
      <w:r w:rsidRPr="00C566F5">
        <w:rPr>
          <w:rFonts w:ascii="Times New Roman" w:hAnsi="Times New Roman" w:cs="Times New Roman"/>
          <w:sz w:val="24"/>
          <w:szCs w:val="24"/>
        </w:rPr>
        <w:t xml:space="preserve"> и доводится до сведения учащихся и их родителей (законных представителей). Описание должно включить:</w:t>
      </w:r>
    </w:p>
    <w:p w:rsidR="00154E3E" w:rsidRDefault="00C566F5" w:rsidP="00C23ACA">
      <w:pPr>
        <w:pStyle w:val="a3"/>
        <w:numPr>
          <w:ilvl w:val="0"/>
          <w:numId w:val="19"/>
        </w:num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3E">
        <w:rPr>
          <w:rFonts w:ascii="Times New Roman" w:hAnsi="Times New Roman" w:cs="Times New Roman"/>
          <w:sz w:val="24"/>
          <w:szCs w:val="24"/>
        </w:rPr>
        <w:t xml:space="preserve"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 </w:t>
      </w:r>
    </w:p>
    <w:p w:rsidR="00154E3E" w:rsidRDefault="00C566F5" w:rsidP="00C23ACA">
      <w:pPr>
        <w:pStyle w:val="a3"/>
        <w:numPr>
          <w:ilvl w:val="0"/>
          <w:numId w:val="19"/>
        </w:num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3E">
        <w:rPr>
          <w:rFonts w:ascii="Times New Roman" w:hAnsi="Times New Roman" w:cs="Times New Roman"/>
          <w:sz w:val="24"/>
          <w:szCs w:val="24"/>
        </w:rPr>
        <w:t>требования к выставлению отметок за промежуточную аттестацию (при необходимости </w:t>
      </w:r>
      <w:r w:rsidR="00154E3E">
        <w:rPr>
          <w:rFonts w:ascii="Times New Roman" w:hAnsi="Times New Roman" w:cs="Times New Roman"/>
          <w:sz w:val="24"/>
          <w:szCs w:val="24"/>
        </w:rPr>
        <w:t xml:space="preserve">– </w:t>
      </w:r>
      <w:r w:rsidRPr="00154E3E">
        <w:rPr>
          <w:rFonts w:ascii="Times New Roman" w:hAnsi="Times New Roman" w:cs="Times New Roman"/>
          <w:sz w:val="24"/>
          <w:szCs w:val="24"/>
        </w:rPr>
        <w:t xml:space="preserve">с учетом степени значимости отметок за отдельные оценочные процедуры); </w:t>
      </w:r>
    </w:p>
    <w:p w:rsidR="001B4081" w:rsidRDefault="00C566F5" w:rsidP="00C23ACA">
      <w:pPr>
        <w:pStyle w:val="a3"/>
        <w:numPr>
          <w:ilvl w:val="0"/>
          <w:numId w:val="19"/>
        </w:num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3E">
        <w:rPr>
          <w:rFonts w:ascii="Times New Roman" w:hAnsi="Times New Roman" w:cs="Times New Roman"/>
          <w:sz w:val="24"/>
          <w:szCs w:val="24"/>
        </w:rPr>
        <w:t>график контрольных мероприятий.</w:t>
      </w:r>
    </w:p>
    <w:p w:rsidR="00A1686C" w:rsidRPr="00572AEC" w:rsidRDefault="00A1686C" w:rsidP="00572AEC">
      <w:pPr>
        <w:pStyle w:val="a3"/>
        <w:numPr>
          <w:ilvl w:val="2"/>
          <w:numId w:val="33"/>
        </w:num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AEC">
        <w:rPr>
          <w:rFonts w:ascii="Times New Roman" w:hAnsi="Times New Roman" w:cs="Times New Roman"/>
          <w:b/>
          <w:sz w:val="24"/>
          <w:szCs w:val="24"/>
        </w:rPr>
        <w:t>Организация и содержание оценочных процедур</w:t>
      </w:r>
    </w:p>
    <w:p w:rsidR="00A1686C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A1686C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готовности к обучению на данном уровне образования. Проводится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МБОУ лицея №3</w:t>
      </w:r>
      <w:r w:rsidRPr="00A1686C">
        <w:rPr>
          <w:rFonts w:ascii="Times New Roman" w:hAnsi="Times New Roman" w:cs="Times New Roman"/>
          <w:sz w:val="24"/>
          <w:szCs w:val="24"/>
        </w:rPr>
        <w:t xml:space="preserve"> в начале 5 класса и выступает как основа (точка отсчета) для оценки динамики образовательных достижений. Объектом оценки являются: структура мотивации, </w:t>
      </w:r>
      <w:proofErr w:type="spellStart"/>
      <w:r w:rsidRPr="00A1686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1686C">
        <w:rPr>
          <w:rFonts w:ascii="Times New Roman" w:hAnsi="Times New Roman" w:cs="Times New Roman"/>
          <w:sz w:val="24"/>
          <w:szCs w:val="24"/>
        </w:rPr>
        <w:t xml:space="preserve"> учебной деятельности, владение универсальными и специфическими для основных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познавательными средствами, в </w:t>
      </w:r>
      <w:r w:rsidRPr="00A1686C">
        <w:rPr>
          <w:rFonts w:ascii="Times New Roman" w:hAnsi="Times New Roman" w:cs="Times New Roman"/>
          <w:sz w:val="24"/>
          <w:szCs w:val="24"/>
        </w:rPr>
        <w:t>том числе: средствами работы с информацией, знаково-символическими средствами, логическими операциями. Стартовая диагностика может проводи</w:t>
      </w:r>
      <w:r>
        <w:rPr>
          <w:rFonts w:ascii="Times New Roman" w:hAnsi="Times New Roman" w:cs="Times New Roman"/>
          <w:sz w:val="24"/>
          <w:szCs w:val="24"/>
        </w:rPr>
        <w:t>ться также учителями с </w:t>
      </w:r>
      <w:r w:rsidRPr="00A1686C">
        <w:rPr>
          <w:rFonts w:ascii="Times New Roman" w:hAnsi="Times New Roman" w:cs="Times New Roman"/>
          <w:sz w:val="24"/>
          <w:szCs w:val="24"/>
        </w:rPr>
        <w:t xml:space="preserve">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 </w:t>
      </w:r>
    </w:p>
    <w:p w:rsidR="00A1686C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b/>
          <w:sz w:val="24"/>
          <w:szCs w:val="24"/>
        </w:rPr>
        <w:t>Текущая оценка</w:t>
      </w:r>
      <w:r w:rsidRPr="00A1686C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A1686C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1686C">
        <w:rPr>
          <w:rFonts w:ascii="Times New Roman" w:hAnsi="Times New Roman" w:cs="Times New Roman"/>
          <w:sz w:val="24"/>
          <w:szCs w:val="24"/>
        </w:rPr>
        <w:t xml:space="preserve">, рефлексия, листы продвижения и др.) с учетом особенностей учебного предмета и особенностей контрольно-оценочной деятельности учителя.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сроки,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 </w:t>
      </w:r>
    </w:p>
    <w:p w:rsidR="00A1686C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b/>
          <w:sz w:val="24"/>
          <w:szCs w:val="24"/>
        </w:rPr>
        <w:t>Тематическая оценка</w:t>
      </w:r>
      <w:r w:rsidRPr="00A1686C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просвещения РФ. По предметам, вводимым </w:t>
      </w:r>
      <w:r>
        <w:rPr>
          <w:rFonts w:ascii="Times New Roman" w:hAnsi="Times New Roman" w:cs="Times New Roman"/>
          <w:sz w:val="24"/>
          <w:szCs w:val="24"/>
        </w:rPr>
        <w:t>МБОУ лицеем №3</w:t>
      </w:r>
      <w:r w:rsidRPr="00A1686C">
        <w:rPr>
          <w:rFonts w:ascii="Times New Roman" w:hAnsi="Times New Roman" w:cs="Times New Roman"/>
          <w:sz w:val="24"/>
          <w:szCs w:val="24"/>
        </w:rPr>
        <w:t xml:space="preserve"> самостоятельно, тематические планируемые результаты устанавливаются </w:t>
      </w:r>
      <w:r>
        <w:rPr>
          <w:rFonts w:ascii="Times New Roman" w:hAnsi="Times New Roman" w:cs="Times New Roman"/>
          <w:sz w:val="24"/>
          <w:szCs w:val="24"/>
        </w:rPr>
        <w:t>самим Лицеем.</w:t>
      </w:r>
      <w:r w:rsidRPr="00A1686C">
        <w:rPr>
          <w:rFonts w:ascii="Times New Roman" w:hAnsi="Times New Roman" w:cs="Times New Roman"/>
          <w:sz w:val="24"/>
          <w:szCs w:val="24"/>
        </w:rPr>
        <w:t xml:space="preserve">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 </w:t>
      </w:r>
    </w:p>
    <w:p w:rsidR="00A1686C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A1686C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</w:t>
      </w:r>
      <w:r w:rsidR="00331B6A">
        <w:rPr>
          <w:rFonts w:ascii="Times New Roman" w:hAnsi="Times New Roman" w:cs="Times New Roman"/>
          <w:sz w:val="24"/>
          <w:szCs w:val="24"/>
        </w:rPr>
        <w:t xml:space="preserve">портфолио </w:t>
      </w:r>
      <w:proofErr w:type="gramStart"/>
      <w:r w:rsidR="00331B6A">
        <w:rPr>
          <w:rFonts w:ascii="Times New Roman" w:hAnsi="Times New Roman" w:cs="Times New Roman"/>
          <w:sz w:val="24"/>
          <w:szCs w:val="24"/>
        </w:rPr>
        <w:t xml:space="preserve">без </w:t>
      </w:r>
      <w:r w:rsidRPr="00A1686C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A1686C">
        <w:rPr>
          <w:rFonts w:ascii="Times New Roman" w:hAnsi="Times New Roman" w:cs="Times New Roman"/>
          <w:sz w:val="24"/>
          <w:szCs w:val="24"/>
        </w:rPr>
        <w:t xml:space="preserve"> обучающегося не допускается. Портфолио в части подборки документов формируется в электронном виде в течение всех лет обучения в основ</w:t>
      </w:r>
      <w:r>
        <w:rPr>
          <w:rFonts w:ascii="Times New Roman" w:hAnsi="Times New Roman" w:cs="Times New Roman"/>
          <w:sz w:val="24"/>
          <w:szCs w:val="24"/>
        </w:rPr>
        <w:t>ной школе. Результаты, представ</w:t>
      </w:r>
      <w:r w:rsidRPr="00A1686C">
        <w:rPr>
          <w:rFonts w:ascii="Times New Roman" w:hAnsi="Times New Roman" w:cs="Times New Roman"/>
          <w:sz w:val="24"/>
          <w:szCs w:val="24"/>
        </w:rPr>
        <w:t xml:space="preserve">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 </w:t>
      </w:r>
    </w:p>
    <w:p w:rsidR="00A1686C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86C">
        <w:rPr>
          <w:rFonts w:ascii="Times New Roman" w:hAnsi="Times New Roman" w:cs="Times New Roman"/>
          <w:b/>
          <w:sz w:val="24"/>
          <w:szCs w:val="24"/>
        </w:rPr>
        <w:t>Внутри</w:t>
      </w:r>
      <w:r>
        <w:rPr>
          <w:rFonts w:ascii="Times New Roman" w:hAnsi="Times New Roman" w:cs="Times New Roman"/>
          <w:b/>
          <w:sz w:val="24"/>
          <w:szCs w:val="24"/>
        </w:rPr>
        <w:t>лицейский</w:t>
      </w:r>
      <w:proofErr w:type="spellEnd"/>
      <w:r w:rsidRPr="00A1686C">
        <w:rPr>
          <w:rFonts w:ascii="Times New Roman" w:hAnsi="Times New Roman" w:cs="Times New Roman"/>
          <w:b/>
          <w:sz w:val="24"/>
          <w:szCs w:val="24"/>
        </w:rPr>
        <w:t xml:space="preserve"> мониторинг</w:t>
      </w:r>
      <w:r w:rsidRPr="00A1686C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процедуры: </w:t>
      </w:r>
    </w:p>
    <w:p w:rsidR="00A1686C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1686C">
        <w:rPr>
          <w:rFonts w:ascii="Times New Roman" w:hAnsi="Times New Roman" w:cs="Times New Roman"/>
          <w:sz w:val="24"/>
          <w:szCs w:val="24"/>
        </w:rPr>
        <w:t xml:space="preserve">оценки уровня достижения предметных и </w:t>
      </w:r>
      <w:proofErr w:type="spellStart"/>
      <w:r w:rsidRPr="00A168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1686C">
        <w:rPr>
          <w:rFonts w:ascii="Times New Roman" w:hAnsi="Times New Roman" w:cs="Times New Roman"/>
          <w:sz w:val="24"/>
          <w:szCs w:val="24"/>
        </w:rPr>
        <w:t xml:space="preserve"> результатов; </w:t>
      </w:r>
    </w:p>
    <w:p w:rsidR="00A1686C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6C">
        <w:rPr>
          <w:rFonts w:ascii="Times New Roman" w:hAnsi="Times New Roman" w:cs="Times New Roman"/>
          <w:sz w:val="24"/>
          <w:szCs w:val="24"/>
        </w:rPr>
        <w:t xml:space="preserve">оценки уровня функциональной грамотности; </w:t>
      </w:r>
    </w:p>
    <w:p w:rsidR="00A1686C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6C">
        <w:rPr>
          <w:rFonts w:ascii="Times New Roman" w:hAnsi="Times New Roman" w:cs="Times New Roman"/>
          <w:sz w:val="24"/>
          <w:szCs w:val="24"/>
        </w:rPr>
        <w:t xml:space="preserve"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 </w:t>
      </w:r>
    </w:p>
    <w:p w:rsidR="00A1686C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sz w:val="24"/>
          <w:szCs w:val="24"/>
        </w:rPr>
        <w:t xml:space="preserve">Содержание и периодичность </w:t>
      </w:r>
      <w:proofErr w:type="spellStart"/>
      <w:r w:rsidRPr="00A1686C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лицейского</w:t>
      </w:r>
      <w:proofErr w:type="spellEnd"/>
      <w:r w:rsidRPr="00A1686C">
        <w:rPr>
          <w:rFonts w:ascii="Times New Roman" w:hAnsi="Times New Roman" w:cs="Times New Roman"/>
          <w:sz w:val="24"/>
          <w:szCs w:val="24"/>
        </w:rPr>
        <w:t xml:space="preserve"> мониторинга устанавливается решением педагогического совета. Результаты </w:t>
      </w:r>
      <w:proofErr w:type="spellStart"/>
      <w:r w:rsidRPr="00A1686C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лицейского</w:t>
      </w:r>
      <w:proofErr w:type="spellEnd"/>
      <w:r w:rsidRPr="00A1686C">
        <w:rPr>
          <w:rFonts w:ascii="Times New Roman" w:hAnsi="Times New Roman" w:cs="Times New Roman"/>
          <w:sz w:val="24"/>
          <w:szCs w:val="24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A1686C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лицейского</w:t>
      </w:r>
      <w:proofErr w:type="spellEnd"/>
      <w:r w:rsidRPr="00A1686C">
        <w:rPr>
          <w:rFonts w:ascii="Times New Roman" w:hAnsi="Times New Roman" w:cs="Times New Roman"/>
          <w:sz w:val="24"/>
          <w:szCs w:val="24"/>
        </w:rPr>
        <w:t xml:space="preserve"> мониторинга в части оценки уровня достижений учащ</w:t>
      </w:r>
      <w:r>
        <w:rPr>
          <w:rFonts w:ascii="Times New Roman" w:hAnsi="Times New Roman" w:cs="Times New Roman"/>
          <w:sz w:val="24"/>
          <w:szCs w:val="24"/>
        </w:rPr>
        <w:t>ихся обобщаются и отражаются в </w:t>
      </w:r>
      <w:r w:rsidRPr="00A1686C">
        <w:rPr>
          <w:rFonts w:ascii="Times New Roman" w:hAnsi="Times New Roman" w:cs="Times New Roman"/>
          <w:sz w:val="24"/>
          <w:szCs w:val="24"/>
        </w:rPr>
        <w:t xml:space="preserve">их характеристиках. </w:t>
      </w:r>
    </w:p>
    <w:p w:rsidR="00AB08CB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A1686C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аттестации обучающихся, ко</w:t>
      </w:r>
      <w:r w:rsidR="00AB08CB">
        <w:rPr>
          <w:rFonts w:ascii="Times New Roman" w:hAnsi="Times New Roman" w:cs="Times New Roman"/>
          <w:sz w:val="24"/>
          <w:szCs w:val="24"/>
        </w:rPr>
        <w:t>торая проводится в конце каждого триместра</w:t>
      </w:r>
      <w:r w:rsidRPr="00A1686C">
        <w:rPr>
          <w:rFonts w:ascii="Times New Roman" w:hAnsi="Times New Roman" w:cs="Times New Roman"/>
          <w:sz w:val="24"/>
          <w:szCs w:val="24"/>
        </w:rPr>
        <w:t xml:space="preserve">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</w:t>
      </w:r>
      <w:r w:rsidR="00AB08CB">
        <w:rPr>
          <w:rFonts w:ascii="Times New Roman" w:hAnsi="Times New Roman" w:cs="Times New Roman"/>
          <w:sz w:val="24"/>
          <w:szCs w:val="24"/>
        </w:rPr>
        <w:t xml:space="preserve">журнале, </w:t>
      </w:r>
      <w:r w:rsidRPr="00A1686C">
        <w:rPr>
          <w:rFonts w:ascii="Times New Roman" w:hAnsi="Times New Roman" w:cs="Times New Roman"/>
          <w:sz w:val="24"/>
          <w:szCs w:val="24"/>
        </w:rPr>
        <w:t>дневнике. Промежуточная оценка, фиксирующая достижение предметных планируемых результатов и универсальных учебных действий, является основанием для п</w:t>
      </w:r>
      <w:r w:rsidR="00331B6A">
        <w:rPr>
          <w:rFonts w:ascii="Times New Roman" w:hAnsi="Times New Roman" w:cs="Times New Roman"/>
          <w:sz w:val="24"/>
          <w:szCs w:val="24"/>
        </w:rPr>
        <w:t xml:space="preserve">еревода в следующий класс и </w:t>
      </w:r>
      <w:proofErr w:type="gramStart"/>
      <w:r w:rsidR="00331B6A">
        <w:rPr>
          <w:rFonts w:ascii="Times New Roman" w:hAnsi="Times New Roman" w:cs="Times New Roman"/>
          <w:sz w:val="24"/>
          <w:szCs w:val="24"/>
        </w:rPr>
        <w:t xml:space="preserve">для </w:t>
      </w:r>
      <w:r w:rsidRPr="00A1686C">
        <w:rPr>
          <w:rFonts w:ascii="Times New Roman" w:hAnsi="Times New Roman" w:cs="Times New Roman"/>
          <w:sz w:val="24"/>
          <w:szCs w:val="24"/>
        </w:rPr>
        <w:t>допуска</w:t>
      </w:r>
      <w:proofErr w:type="gramEnd"/>
      <w:r w:rsidRPr="00A1686C">
        <w:rPr>
          <w:rFonts w:ascii="Times New Roman" w:hAnsi="Times New Roman" w:cs="Times New Roman"/>
          <w:sz w:val="24"/>
          <w:szCs w:val="24"/>
        </w:rPr>
        <w:t xml:space="preserve"> обучающегося к государственной итоговой аттестации. </w:t>
      </w:r>
    </w:p>
    <w:p w:rsidR="00AB08CB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1686C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регламентируется Федеральным законом «Об образовании в Российской Федерации» (ст.58) и </w:t>
      </w:r>
      <w:r w:rsidR="00331B6A">
        <w:rPr>
          <w:rFonts w:ascii="Times New Roman" w:hAnsi="Times New Roman" w:cs="Times New Roman"/>
          <w:sz w:val="24"/>
          <w:szCs w:val="24"/>
        </w:rPr>
        <w:t>иными нормативными документами</w:t>
      </w:r>
      <w:r w:rsidR="00AB08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</w:p>
    <w:p w:rsidR="003D1F73" w:rsidRPr="003D1F73" w:rsidRDefault="003D1F73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73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673962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sz w:val="24"/>
          <w:szCs w:val="24"/>
        </w:rPr>
        <w:t>В соответствии со статьей 59 Федерального закона «Об образовании в Российской Федерации» государствен</w:t>
      </w:r>
      <w:r w:rsidR="00673962">
        <w:rPr>
          <w:rFonts w:ascii="Times New Roman" w:hAnsi="Times New Roman" w:cs="Times New Roman"/>
          <w:sz w:val="24"/>
          <w:szCs w:val="24"/>
        </w:rPr>
        <w:t xml:space="preserve">ная итоговая аттестация (далее – </w:t>
      </w:r>
      <w:r w:rsidRPr="00A1686C">
        <w:rPr>
          <w:rFonts w:ascii="Times New Roman" w:hAnsi="Times New Roman" w:cs="Times New Roman"/>
          <w:sz w:val="24"/>
          <w:szCs w:val="24"/>
        </w:rPr>
        <w:t xml:space="preserve">ГИА) является обязательной процедурой, завершающей </w:t>
      </w:r>
      <w:r w:rsidR="00673962">
        <w:rPr>
          <w:rFonts w:ascii="Times New Roman" w:hAnsi="Times New Roman" w:cs="Times New Roman"/>
          <w:sz w:val="24"/>
          <w:szCs w:val="24"/>
        </w:rPr>
        <w:t>ООП ООО</w:t>
      </w:r>
      <w:r w:rsidR="003D1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962" w:rsidRDefault="00673962" w:rsidP="00C23ACA">
      <w:pPr>
        <w:tabs>
          <w:tab w:val="left" w:pos="2250"/>
        </w:tabs>
        <w:spacing w:after="0" w:line="240" w:lineRule="auto"/>
        <w:ind w:left="357" w:firstLine="680"/>
        <w:jc w:val="both"/>
      </w:pPr>
      <w:r w:rsidRPr="00673962"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673962">
        <w:rPr>
          <w:rFonts w:ascii="Times New Roman" w:hAnsi="Times New Roman" w:cs="Times New Roman"/>
          <w:sz w:val="24"/>
          <w:szCs w:val="24"/>
        </w:rPr>
        <w:t xml:space="preserve">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673962">
        <w:rPr>
          <w:rFonts w:ascii="Times New Roman" w:hAnsi="Times New Roman" w:cs="Times New Roman"/>
          <w:sz w:val="24"/>
          <w:szCs w:val="24"/>
        </w:rPr>
        <w:t>) определяются Министерством просвещения Российской Федерации -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</w:t>
      </w:r>
    </w:p>
    <w:p w:rsidR="00673962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sz w:val="24"/>
          <w:szCs w:val="24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 — ГВЭ). </w:t>
      </w:r>
    </w:p>
    <w:p w:rsidR="00673962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sz w:val="24"/>
          <w:szCs w:val="24"/>
        </w:rPr>
        <w:t xml:space="preserve">Итоговая оценка (итоговая аттестация)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673962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sz w:val="24"/>
          <w:szCs w:val="24"/>
        </w:rPr>
        <w:t>Итоговая оценка по предмету фиксируется в документе об уровне образова</w:t>
      </w:r>
      <w:r w:rsidR="00673962">
        <w:rPr>
          <w:rFonts w:ascii="Times New Roman" w:hAnsi="Times New Roman" w:cs="Times New Roman"/>
          <w:sz w:val="24"/>
          <w:szCs w:val="24"/>
        </w:rPr>
        <w:t xml:space="preserve">ния государственного образца – </w:t>
      </w:r>
      <w:r w:rsidRPr="00A1686C">
        <w:rPr>
          <w:rFonts w:ascii="Times New Roman" w:hAnsi="Times New Roman" w:cs="Times New Roman"/>
          <w:sz w:val="24"/>
          <w:szCs w:val="24"/>
        </w:rPr>
        <w:t xml:space="preserve">аттестате об основном общем образовании. </w:t>
      </w:r>
    </w:p>
    <w:p w:rsidR="00673962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sz w:val="24"/>
          <w:szCs w:val="24"/>
        </w:rPr>
        <w:t xml:space="preserve">Итоговая оценка по междисциплинарным программам ставится на основе результатов </w:t>
      </w:r>
      <w:proofErr w:type="spellStart"/>
      <w:r w:rsidRPr="00A1686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1686C">
        <w:rPr>
          <w:rFonts w:ascii="Times New Roman" w:hAnsi="Times New Roman" w:cs="Times New Roman"/>
          <w:sz w:val="24"/>
          <w:szCs w:val="24"/>
        </w:rPr>
        <w:t xml:space="preserve"> мониторинга и фиксируется в характеристике учащегося. </w:t>
      </w:r>
    </w:p>
    <w:p w:rsidR="00673962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sz w:val="24"/>
          <w:szCs w:val="24"/>
        </w:rPr>
        <w:t xml:space="preserve">Характеристика готовится на основании: </w:t>
      </w:r>
    </w:p>
    <w:p w:rsidR="00673962" w:rsidRDefault="00673962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86C" w:rsidRPr="00A1686C">
        <w:rPr>
          <w:rFonts w:ascii="Times New Roman" w:hAnsi="Times New Roman" w:cs="Times New Roman"/>
          <w:sz w:val="24"/>
          <w:szCs w:val="24"/>
        </w:rPr>
        <w:t xml:space="preserve">объективных показателей образовательных достижений обучающегося на уровне основного образования; </w:t>
      </w:r>
    </w:p>
    <w:p w:rsidR="00673962" w:rsidRDefault="00673962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86C" w:rsidRPr="00A1686C">
        <w:rPr>
          <w:rFonts w:ascii="Times New Roman" w:hAnsi="Times New Roman" w:cs="Times New Roman"/>
          <w:sz w:val="24"/>
          <w:szCs w:val="24"/>
        </w:rPr>
        <w:t xml:space="preserve">портфолио выпускника; </w:t>
      </w:r>
    </w:p>
    <w:p w:rsidR="00673962" w:rsidRDefault="00673962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86C" w:rsidRPr="00A1686C">
        <w:rPr>
          <w:rFonts w:ascii="Times New Roman" w:hAnsi="Times New Roman" w:cs="Times New Roman"/>
          <w:sz w:val="24"/>
          <w:szCs w:val="24"/>
        </w:rPr>
        <w:t xml:space="preserve">экспертных оценок классного руководителя и учителей, обучавших данного выпускника на уровне основного общего образования; </w:t>
      </w:r>
    </w:p>
    <w:p w:rsidR="00673962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sz w:val="24"/>
          <w:szCs w:val="24"/>
        </w:rPr>
        <w:t xml:space="preserve">В характеристике выпускника: </w:t>
      </w:r>
    </w:p>
    <w:p w:rsidR="00673962" w:rsidRDefault="00673962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86C" w:rsidRPr="00A1686C">
        <w:rPr>
          <w:rFonts w:ascii="Times New Roman" w:hAnsi="Times New Roman" w:cs="Times New Roman"/>
          <w:sz w:val="24"/>
          <w:szCs w:val="24"/>
        </w:rPr>
        <w:t xml:space="preserve">отмечаются образовательные достижения обучающегося по освоению личностных, </w:t>
      </w:r>
      <w:proofErr w:type="spellStart"/>
      <w:r w:rsidR="00A1686C" w:rsidRPr="00A168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1686C" w:rsidRPr="00A1686C">
        <w:rPr>
          <w:rFonts w:ascii="Times New Roman" w:hAnsi="Times New Roman" w:cs="Times New Roman"/>
          <w:sz w:val="24"/>
          <w:szCs w:val="24"/>
        </w:rPr>
        <w:t xml:space="preserve"> и предметных результатов; </w:t>
      </w:r>
    </w:p>
    <w:p w:rsidR="00673962" w:rsidRDefault="00673962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86C" w:rsidRPr="00A1686C">
        <w:rPr>
          <w:rFonts w:ascii="Times New Roman" w:hAnsi="Times New Roman" w:cs="Times New Roman"/>
          <w:sz w:val="24"/>
          <w:szCs w:val="24"/>
        </w:rPr>
        <w:t xml:space="preserve">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</w:t>
      </w:r>
    </w:p>
    <w:p w:rsidR="003B2155" w:rsidRDefault="00A1686C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686C">
        <w:rPr>
          <w:rFonts w:ascii="Times New Roman" w:hAnsi="Times New Roman" w:cs="Times New Roman"/>
          <w:sz w:val="24"/>
          <w:szCs w:val="24"/>
        </w:rPr>
        <w:t>Рекомендации педагогического коллектива по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C23ACA" w:rsidRPr="00B65B79" w:rsidRDefault="00C23ACA" w:rsidP="00C23ACA">
      <w:pPr>
        <w:tabs>
          <w:tab w:val="left" w:pos="2250"/>
        </w:tabs>
        <w:spacing w:after="0" w:line="240" w:lineRule="auto"/>
        <w:ind w:left="357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72AEC" w:rsidRDefault="00572AEC" w:rsidP="00C23AC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9B2C32" w:rsidRPr="000E7598" w:rsidRDefault="009B2C32" w:rsidP="00C23ACA">
      <w:pPr>
        <w:pStyle w:val="a5"/>
        <w:shd w:val="clear" w:color="auto" w:fill="FFFFFF"/>
        <w:spacing w:before="0" w:beforeAutospacing="0" w:after="0" w:afterAutospacing="0"/>
        <w:ind w:left="142" w:firstLine="709"/>
        <w:jc w:val="center"/>
      </w:pPr>
    </w:p>
    <w:sectPr w:rsidR="009B2C32" w:rsidRPr="000E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5F43"/>
    <w:multiLevelType w:val="multilevel"/>
    <w:tmpl w:val="910271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85D121F"/>
    <w:multiLevelType w:val="multilevel"/>
    <w:tmpl w:val="C3DA25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0D6510EE"/>
    <w:multiLevelType w:val="hybridMultilevel"/>
    <w:tmpl w:val="6420861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3C93881"/>
    <w:multiLevelType w:val="hybridMultilevel"/>
    <w:tmpl w:val="B268D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040939"/>
    <w:multiLevelType w:val="hybridMultilevel"/>
    <w:tmpl w:val="1642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B493A"/>
    <w:multiLevelType w:val="hybridMultilevel"/>
    <w:tmpl w:val="A30A58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535237"/>
    <w:multiLevelType w:val="multilevel"/>
    <w:tmpl w:val="B7DAD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BA3212"/>
    <w:multiLevelType w:val="hybridMultilevel"/>
    <w:tmpl w:val="44E80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76BA2"/>
    <w:multiLevelType w:val="hybridMultilevel"/>
    <w:tmpl w:val="85A47A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4237A8"/>
    <w:multiLevelType w:val="multilevel"/>
    <w:tmpl w:val="B1B272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0" w15:restartNumberingAfterBreak="0">
    <w:nsid w:val="1E9038E5"/>
    <w:multiLevelType w:val="multilevel"/>
    <w:tmpl w:val="E926F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C7297"/>
    <w:multiLevelType w:val="hybridMultilevel"/>
    <w:tmpl w:val="7C96E4A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86082"/>
    <w:multiLevelType w:val="multilevel"/>
    <w:tmpl w:val="EDF213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CA4721"/>
    <w:multiLevelType w:val="hybridMultilevel"/>
    <w:tmpl w:val="15CA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511B"/>
    <w:multiLevelType w:val="hybridMultilevel"/>
    <w:tmpl w:val="1B448360"/>
    <w:lvl w:ilvl="0" w:tplc="92C06E0E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6C5504"/>
    <w:multiLevelType w:val="hybridMultilevel"/>
    <w:tmpl w:val="CB96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373D"/>
    <w:multiLevelType w:val="hybridMultilevel"/>
    <w:tmpl w:val="CB342B6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FB24A1"/>
    <w:multiLevelType w:val="hybridMultilevel"/>
    <w:tmpl w:val="F1587642"/>
    <w:lvl w:ilvl="0" w:tplc="5BD45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2E0C62"/>
    <w:multiLevelType w:val="hybridMultilevel"/>
    <w:tmpl w:val="C26062F0"/>
    <w:lvl w:ilvl="0" w:tplc="FA565964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F1058"/>
    <w:multiLevelType w:val="hybridMultilevel"/>
    <w:tmpl w:val="A1C22A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8313A5"/>
    <w:multiLevelType w:val="hybridMultilevel"/>
    <w:tmpl w:val="9FD09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12890"/>
    <w:multiLevelType w:val="hybridMultilevel"/>
    <w:tmpl w:val="A5902C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C83F1C"/>
    <w:multiLevelType w:val="hybridMultilevel"/>
    <w:tmpl w:val="8C30A6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104D20"/>
    <w:multiLevelType w:val="multilevel"/>
    <w:tmpl w:val="F9003EE6"/>
    <w:lvl w:ilvl="0">
      <w:start w:val="1"/>
      <w:numFmt w:val="bullet"/>
      <w:lvlText w:val="⮚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B94F14"/>
    <w:multiLevelType w:val="hybridMultilevel"/>
    <w:tmpl w:val="140ED11E"/>
    <w:lvl w:ilvl="0" w:tplc="112E60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44A1"/>
    <w:multiLevelType w:val="hybridMultilevel"/>
    <w:tmpl w:val="2AECE63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6B4172AA"/>
    <w:multiLevelType w:val="hybridMultilevel"/>
    <w:tmpl w:val="F146A6E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30729D1"/>
    <w:multiLevelType w:val="hybridMultilevel"/>
    <w:tmpl w:val="DF401A5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7FB2213"/>
    <w:multiLevelType w:val="hybridMultilevel"/>
    <w:tmpl w:val="32705B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BA77DC4"/>
    <w:multiLevelType w:val="hybridMultilevel"/>
    <w:tmpl w:val="148ECF7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7D865FC3"/>
    <w:multiLevelType w:val="hybridMultilevel"/>
    <w:tmpl w:val="A2587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E081E"/>
    <w:multiLevelType w:val="multilevel"/>
    <w:tmpl w:val="0B4A752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0"/>
  </w:num>
  <w:num w:numId="5">
    <w:abstractNumId w:val="18"/>
  </w:num>
  <w:num w:numId="6">
    <w:abstractNumId w:val="11"/>
  </w:num>
  <w:num w:numId="7">
    <w:abstractNumId w:val="14"/>
  </w:num>
  <w:num w:numId="8">
    <w:abstractNumId w:val="15"/>
  </w:num>
  <w:num w:numId="9">
    <w:abstractNumId w:val="19"/>
  </w:num>
  <w:num w:numId="10">
    <w:abstractNumId w:val="7"/>
  </w:num>
  <w:num w:numId="11">
    <w:abstractNumId w:val="17"/>
  </w:num>
  <w:num w:numId="12">
    <w:abstractNumId w:val="25"/>
  </w:num>
  <w:num w:numId="13">
    <w:abstractNumId w:val="28"/>
  </w:num>
  <w:num w:numId="14">
    <w:abstractNumId w:val="3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3"/>
  </w:num>
  <w:num w:numId="19">
    <w:abstractNumId w:val="3"/>
  </w:num>
  <w:num w:numId="20">
    <w:abstractNumId w:val="1"/>
  </w:num>
  <w:num w:numId="21">
    <w:abstractNumId w:val="29"/>
  </w:num>
  <w:num w:numId="22">
    <w:abstractNumId w:val="27"/>
  </w:num>
  <w:num w:numId="23">
    <w:abstractNumId w:val="26"/>
  </w:num>
  <w:num w:numId="24">
    <w:abstractNumId w:val="4"/>
  </w:num>
  <w:num w:numId="25">
    <w:abstractNumId w:val="21"/>
  </w:num>
  <w:num w:numId="26">
    <w:abstractNumId w:val="16"/>
  </w:num>
  <w:num w:numId="27">
    <w:abstractNumId w:val="5"/>
  </w:num>
  <w:num w:numId="28">
    <w:abstractNumId w:val="22"/>
  </w:num>
  <w:num w:numId="29">
    <w:abstractNumId w:val="23"/>
  </w:num>
  <w:num w:numId="30">
    <w:abstractNumId w:val="20"/>
  </w:num>
  <w:num w:numId="31">
    <w:abstractNumId w:val="6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DE"/>
    <w:rsid w:val="00060993"/>
    <w:rsid w:val="000664D4"/>
    <w:rsid w:val="000769B8"/>
    <w:rsid w:val="00084753"/>
    <w:rsid w:val="000B50B3"/>
    <w:rsid w:val="000B7A5A"/>
    <w:rsid w:val="000C51D1"/>
    <w:rsid w:val="000E7598"/>
    <w:rsid w:val="00145E8E"/>
    <w:rsid w:val="00150EEA"/>
    <w:rsid w:val="00154E3E"/>
    <w:rsid w:val="00165CE4"/>
    <w:rsid w:val="0017118A"/>
    <w:rsid w:val="001B4081"/>
    <w:rsid w:val="001D0F03"/>
    <w:rsid w:val="001F4733"/>
    <w:rsid w:val="00200982"/>
    <w:rsid w:val="002136BD"/>
    <w:rsid w:val="0026680E"/>
    <w:rsid w:val="002679EC"/>
    <w:rsid w:val="002722B3"/>
    <w:rsid w:val="00272C16"/>
    <w:rsid w:val="002E5E7A"/>
    <w:rsid w:val="003118B6"/>
    <w:rsid w:val="00331B6A"/>
    <w:rsid w:val="003672F4"/>
    <w:rsid w:val="003704B8"/>
    <w:rsid w:val="00380BF9"/>
    <w:rsid w:val="00395211"/>
    <w:rsid w:val="003B2155"/>
    <w:rsid w:val="003C7940"/>
    <w:rsid w:val="003D1F73"/>
    <w:rsid w:val="003D29EF"/>
    <w:rsid w:val="003E0ACE"/>
    <w:rsid w:val="003F59D5"/>
    <w:rsid w:val="00422A99"/>
    <w:rsid w:val="0042666E"/>
    <w:rsid w:val="004471C5"/>
    <w:rsid w:val="0046025E"/>
    <w:rsid w:val="00465AEF"/>
    <w:rsid w:val="00476758"/>
    <w:rsid w:val="004958DA"/>
    <w:rsid w:val="004C0FC1"/>
    <w:rsid w:val="004E6AFB"/>
    <w:rsid w:val="0055217C"/>
    <w:rsid w:val="0055769B"/>
    <w:rsid w:val="0056058E"/>
    <w:rsid w:val="00572AEC"/>
    <w:rsid w:val="00597DAC"/>
    <w:rsid w:val="005C5579"/>
    <w:rsid w:val="006022FF"/>
    <w:rsid w:val="0061025A"/>
    <w:rsid w:val="00654826"/>
    <w:rsid w:val="00656E4D"/>
    <w:rsid w:val="00673962"/>
    <w:rsid w:val="00692340"/>
    <w:rsid w:val="00695EC4"/>
    <w:rsid w:val="006E34FE"/>
    <w:rsid w:val="007234ED"/>
    <w:rsid w:val="00723897"/>
    <w:rsid w:val="00757343"/>
    <w:rsid w:val="00760EDD"/>
    <w:rsid w:val="00792306"/>
    <w:rsid w:val="00794C25"/>
    <w:rsid w:val="007E128C"/>
    <w:rsid w:val="008159EB"/>
    <w:rsid w:val="008533FA"/>
    <w:rsid w:val="0086242B"/>
    <w:rsid w:val="0087681A"/>
    <w:rsid w:val="008801DE"/>
    <w:rsid w:val="008C0F8A"/>
    <w:rsid w:val="008C4898"/>
    <w:rsid w:val="008C5F7E"/>
    <w:rsid w:val="008D5917"/>
    <w:rsid w:val="008E27DE"/>
    <w:rsid w:val="0091590D"/>
    <w:rsid w:val="00956845"/>
    <w:rsid w:val="00961372"/>
    <w:rsid w:val="009725E7"/>
    <w:rsid w:val="009818CB"/>
    <w:rsid w:val="009A7452"/>
    <w:rsid w:val="009B2C32"/>
    <w:rsid w:val="009C2CD3"/>
    <w:rsid w:val="00A026AD"/>
    <w:rsid w:val="00A1686C"/>
    <w:rsid w:val="00A42A12"/>
    <w:rsid w:val="00A526F9"/>
    <w:rsid w:val="00A57484"/>
    <w:rsid w:val="00A57A03"/>
    <w:rsid w:val="00A71AE7"/>
    <w:rsid w:val="00A85D6E"/>
    <w:rsid w:val="00AB08CB"/>
    <w:rsid w:val="00AC05A0"/>
    <w:rsid w:val="00AD31EF"/>
    <w:rsid w:val="00AD42FE"/>
    <w:rsid w:val="00AE7C67"/>
    <w:rsid w:val="00AF7856"/>
    <w:rsid w:val="00B21A8D"/>
    <w:rsid w:val="00B507B5"/>
    <w:rsid w:val="00B529F4"/>
    <w:rsid w:val="00B52EF3"/>
    <w:rsid w:val="00B5447E"/>
    <w:rsid w:val="00B6592C"/>
    <w:rsid w:val="00B65B79"/>
    <w:rsid w:val="00B82D47"/>
    <w:rsid w:val="00B87B67"/>
    <w:rsid w:val="00B92ECE"/>
    <w:rsid w:val="00B95D88"/>
    <w:rsid w:val="00BA41B4"/>
    <w:rsid w:val="00BE13F1"/>
    <w:rsid w:val="00C00FC0"/>
    <w:rsid w:val="00C23ACA"/>
    <w:rsid w:val="00C43B67"/>
    <w:rsid w:val="00C54AA1"/>
    <w:rsid w:val="00C566F5"/>
    <w:rsid w:val="00C809B0"/>
    <w:rsid w:val="00C926A3"/>
    <w:rsid w:val="00D00A89"/>
    <w:rsid w:val="00D25BE9"/>
    <w:rsid w:val="00D5099D"/>
    <w:rsid w:val="00D97B35"/>
    <w:rsid w:val="00DA4BAC"/>
    <w:rsid w:val="00DB1828"/>
    <w:rsid w:val="00DE5082"/>
    <w:rsid w:val="00E01856"/>
    <w:rsid w:val="00E2467A"/>
    <w:rsid w:val="00E4162C"/>
    <w:rsid w:val="00E63AA9"/>
    <w:rsid w:val="00E667DD"/>
    <w:rsid w:val="00E66C45"/>
    <w:rsid w:val="00E857DE"/>
    <w:rsid w:val="00EA7EEC"/>
    <w:rsid w:val="00ED0AD1"/>
    <w:rsid w:val="00EE1728"/>
    <w:rsid w:val="00EE2FB9"/>
    <w:rsid w:val="00EE394F"/>
    <w:rsid w:val="00F01FB5"/>
    <w:rsid w:val="00F71591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AC68-833E-45AF-80B8-360FF54F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C5"/>
    <w:pPr>
      <w:ind w:left="720"/>
      <w:contextualSpacing/>
    </w:pPr>
  </w:style>
  <w:style w:type="table" w:styleId="a4">
    <w:name w:val="Table Grid"/>
    <w:basedOn w:val="a1"/>
    <w:uiPriority w:val="59"/>
    <w:rsid w:val="00A8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2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57A03"/>
    <w:rPr>
      <w:b/>
      <w:bCs/>
    </w:rPr>
  </w:style>
  <w:style w:type="paragraph" w:customStyle="1" w:styleId="style2style231style2style231">
    <w:name w:val="style2 style231 style2 style231"/>
    <w:basedOn w:val="a"/>
    <w:rsid w:val="00A5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D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4FE"/>
  </w:style>
  <w:style w:type="paragraph" w:customStyle="1" w:styleId="3">
    <w:name w:val="Заголовок №3"/>
    <w:basedOn w:val="a"/>
    <w:qFormat/>
    <w:rsid w:val="00E63AA9"/>
    <w:pPr>
      <w:keepNext/>
      <w:keepLines/>
      <w:widowControl w:val="0"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eastAsia="ru-RU" w:bidi="ru-RU"/>
    </w:rPr>
  </w:style>
  <w:style w:type="character" w:customStyle="1" w:styleId="a7">
    <w:name w:val="Основной текст_"/>
    <w:basedOn w:val="a0"/>
    <w:link w:val="1"/>
    <w:rsid w:val="00C00FC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7"/>
    <w:rsid w:val="00C00FC0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C1D6-F685-4BD0-8344-FD5CE89D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8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Борисовна</dc:creator>
  <cp:keywords/>
  <dc:description/>
  <cp:lastModifiedBy>Носова Наталья Борисовна</cp:lastModifiedBy>
  <cp:revision>66</cp:revision>
  <dcterms:created xsi:type="dcterms:W3CDTF">2022-05-19T04:45:00Z</dcterms:created>
  <dcterms:modified xsi:type="dcterms:W3CDTF">2022-10-11T12:19:00Z</dcterms:modified>
</cp:coreProperties>
</file>