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1A" w:rsidRPr="0096531A" w:rsidRDefault="0096531A" w:rsidP="005D135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6531A" w:rsidRPr="0096531A" w:rsidRDefault="0096531A" w:rsidP="0096531A">
      <w:pPr>
        <w:pStyle w:val="a5"/>
        <w:numPr>
          <w:ilvl w:val="0"/>
          <w:numId w:val="2"/>
        </w:num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1A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96531A" w:rsidRPr="0096531A" w:rsidRDefault="0096531A" w:rsidP="0096531A">
      <w:pPr>
        <w:pStyle w:val="a5"/>
        <w:numPr>
          <w:ilvl w:val="1"/>
          <w:numId w:val="2"/>
        </w:num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«Об образовании в Российской Федерации» начальное общее образование относит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ся к основным образовательным программам (наряду с образо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вательной программой дошкольного образования и образова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тельной программой основного общего образования, статья 12 Закона) и характеризует первый этап школьного обучения. Об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разовательная программа понимается в Законе «Об образовании в Российской Федерации» как комплекс основных характери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стик образования (объём, содержание, планируемые результа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ты) и организационно-педагогических условий, реализация ко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торых обеспечивает успешность выполнения ФГОС каждого уровня образования.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Программа начального общего образования является основным доку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ментом, регламентирующим образовательную деятельность в МБОУ лицее №3 в единстве урочной и внеурочной деятельности, при учёте правильного соотношения обязатель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части программы и части, формируемой участниками об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разовательного процесса.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Целями реализации программы начального общего образо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вания являются:</w:t>
      </w:r>
    </w:p>
    <w:p w:rsidR="0096531A" w:rsidRPr="0096531A" w:rsidRDefault="0096531A" w:rsidP="0096531A">
      <w:pPr>
        <w:pStyle w:val="a3"/>
        <w:numPr>
          <w:ilvl w:val="0"/>
          <w:numId w:val="4"/>
        </w:numPr>
        <w:tabs>
          <w:tab w:val="left" w:pos="5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7"/>
      <w:bookmarkEnd w:id="0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Обеспечение успешной реализации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конституционного права каждого граждан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ина РФ, достигшего возраста 6,5-7 </w:t>
      </w:r>
      <w:bookmarkStart w:id="1" w:name="bookmark48"/>
      <w:bookmarkEnd w:id="1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лет, на получение качественного образования, включающего обучение, развитие и воспитание каждого обучающегося.</w:t>
      </w:r>
    </w:p>
    <w:p w:rsidR="0096531A" w:rsidRPr="0096531A" w:rsidRDefault="0096531A" w:rsidP="0096531A">
      <w:pPr>
        <w:pStyle w:val="a3"/>
        <w:numPr>
          <w:ilvl w:val="0"/>
          <w:numId w:val="4"/>
        </w:numPr>
        <w:tabs>
          <w:tab w:val="left" w:pos="5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9"/>
      <w:bookmarkEnd w:id="2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учебного процесса с учётом целей, </w:t>
      </w:r>
      <w:bookmarkStart w:id="3" w:name="_GoBack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содержа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планируемых результатов начального общего </w:t>
      </w:r>
      <w:bookmarkEnd w:id="3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образова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ния, отражённых в обновленном ФГОС НОО.</w:t>
      </w:r>
    </w:p>
    <w:p w:rsidR="0096531A" w:rsidRPr="0096531A" w:rsidRDefault="0096531A" w:rsidP="0096531A">
      <w:pPr>
        <w:pStyle w:val="a3"/>
        <w:numPr>
          <w:ilvl w:val="0"/>
          <w:numId w:val="4"/>
        </w:numPr>
        <w:tabs>
          <w:tab w:val="left" w:pos="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0"/>
      <w:bookmarkEnd w:id="4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Создание условий для свободного развития каждого млад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шего школьника с учётом его потребностей, возможностей и стремления к самореализации; отражение в программе началь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ного общего образования деятельности педагогического кол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держке педагогов.</w:t>
      </w:r>
    </w:p>
    <w:p w:rsidR="0096531A" w:rsidRPr="0096531A" w:rsidRDefault="0096531A" w:rsidP="0096531A">
      <w:pPr>
        <w:pStyle w:val="a3"/>
        <w:numPr>
          <w:ilvl w:val="0"/>
          <w:numId w:val="4"/>
        </w:numPr>
        <w:tabs>
          <w:tab w:val="left" w:pos="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1"/>
      <w:bookmarkEnd w:id="5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Возможность для коллектива </w:t>
      </w:r>
      <w:r w:rsidR="00FE6E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МБОУ лицея №3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проявить своё педагогическое мастерство, обогатить опыт деятельности, активно участвовать в создании и утверждении традиций </w:t>
      </w:r>
      <w:r w:rsidR="00FE6E9F">
        <w:rPr>
          <w:rStyle w:val="1"/>
          <w:rFonts w:ascii="Times New Roman" w:hAnsi="Times New Roman" w:cs="Times New Roman"/>
          <w:color w:val="000000"/>
          <w:sz w:val="24"/>
          <w:szCs w:val="24"/>
        </w:rPr>
        <w:t>лицейского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коллектива.</w:t>
      </w:r>
    </w:p>
    <w:p w:rsidR="0096531A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bookmarkStart w:id="6" w:name="bookmark52"/>
      <w:bookmarkEnd w:id="6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решение следующих основных задач: </w:t>
      </w:r>
    </w:p>
    <w:p w:rsidR="0096531A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формирование общей культу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ры, духовно-нравственное, гражданское, социальное, личност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ное и интеллектуальное развитие, развитие творческих способ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ностей, сохранение и укрепление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здоровья; </w:t>
      </w:r>
    </w:p>
    <w:p w:rsidR="0096531A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ций и компетентностей, определяемых личностными, семей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ными, общественными, государственными потребностями и возможностями обучающегося младшего школьного возраста, индивидуальными особенностями его р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азвития и состояния здоровья;</w:t>
      </w:r>
    </w:p>
    <w:p w:rsidR="0096531A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становление и развитие личности в ее индивиду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альности, самобытности, у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никальности и неповторимости;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начального общего и 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достижение планируемых результатов освоения основной образовательной программы начального об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 всеми обучающимися, в том числе детьми с ограниченными возможностями з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доровья (далее – дети с ОВЗ);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начального общего образ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ования;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выявление и развитие спо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собностей обучающихся, в том числе лиц, проявивших выдаю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способности, через систему клубов, секций, студий и кружков, организацию общественно полезной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участие обучающихся, их родителей (закон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представителей), педагогических работников и обществен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 в проектировании и развитии внутри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>лицейской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социаль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ной среды;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образовательной деятельности современных образовательных технологий деятельностного типа; </w:t>
      </w:r>
    </w:p>
    <w:p w:rsidR="00942688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возможности для эф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фективной самостоятельной работы; </w:t>
      </w:r>
    </w:p>
    <w:p w:rsidR="0096531A" w:rsidRPr="0096531A" w:rsidRDefault="0096531A" w:rsidP="009653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включение обучающих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ся в процессы познания и преобразования внешкольной соци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альной среды </w:t>
      </w:r>
      <w:r w:rsidR="00FE6E9F">
        <w:rPr>
          <w:rStyle w:val="1"/>
          <w:rFonts w:ascii="Times New Roman" w:hAnsi="Times New Roman" w:cs="Times New Roman"/>
          <w:color w:val="000000"/>
          <w:sz w:val="24"/>
          <w:szCs w:val="24"/>
        </w:rPr>
        <w:t>города Сургута и ХМАО-Югры.</w:t>
      </w:r>
    </w:p>
    <w:p w:rsidR="0096531A" w:rsidRPr="0096531A" w:rsidRDefault="00942688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начального общего образования в МБОУ лицее №3 руководствуются 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следующи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ми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принцип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ами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её формирования.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учёта ФГОС НОО: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учёта языка обучения: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 учётом условий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функци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онирования </w:t>
      </w:r>
      <w:r w:rsidR="00942688">
        <w:rPr>
          <w:rStyle w:val="1"/>
          <w:rFonts w:ascii="Times New Roman" w:hAnsi="Times New Roman" w:cs="Times New Roman"/>
          <w:color w:val="000000"/>
          <w:sz w:val="24"/>
          <w:szCs w:val="24"/>
        </w:rPr>
        <w:t>МББОУ лицея №3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программа характе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ризует право получения образования на родном языке из числа языков народов РФ и отражает механизмы реализации данно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принципа в учебных планах, а также планах внеурочной деятельности.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учёта ведущей деятельности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младшего школьни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ка: программа обеспечивает конструирование учебного процес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са в структуре учебной деятельности, предусматривает меха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индивидуализации обучения: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программа предусма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тривает возможность и механизмы разработки индивидуальных программ и учебных планов для обучения детей с особыми спо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собностями, потребностями и интересами. При этом учитывают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ся запросы родителей (законных представителей) обучающегося.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преемственности и перспективности: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программа должна обеспечивать связь и динамику в формировании зна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ний, умений и способов деятельности между этапами началь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ного образования, а также успешную адаптацию обучающихся к обучению в основной школе, единые подходы между их обу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чением и развитием на начальном и основном этапах школьно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интеграции обучения и воспитания: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предусматривает связь урочной и внеурочной деятельности, раз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работку разных мероприятий, направленных на обогащение зна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ний, воспитание чувств и познавательных интересов обучаю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щихся, нравственно-ценностного отношения к действительности.</w:t>
      </w:r>
    </w:p>
    <w:p w:rsidR="0096531A" w:rsidRPr="00185539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Принцип здоровьесбережения: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при организации образователь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 по программе начального общего о</w:t>
      </w:r>
      <w:r w:rsidRPr="00185539">
        <w:rPr>
          <w:rStyle w:val="1"/>
          <w:rFonts w:ascii="Times New Roman" w:hAnsi="Times New Roman" w:cs="Times New Roman"/>
          <w:color w:val="000000"/>
          <w:sz w:val="24"/>
          <w:szCs w:val="24"/>
        </w:rPr>
        <w:t>бразования не допускается использование технологий, которые могут нане</w:t>
      </w:r>
      <w:r w:rsidRPr="00185539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</w:t>
      </w:r>
      <w:r w:rsidRPr="00185539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и внеучебных мероприятий должны соответствовать требо</w:t>
      </w:r>
      <w:r w:rsidRPr="00185539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ваниям действующих санитарных правил и гигиенических нор</w:t>
      </w:r>
      <w:r w:rsidRPr="00185539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мативов.</w:t>
      </w:r>
    </w:p>
    <w:p w:rsidR="00185539" w:rsidRP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механизмы её реализации, наиболее целесообразные с учётом традиций коллектива МБОУ лицея №3, потенциала 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 учебных курсов, различных форм совместной познавательной деятельности (конкурсы, диспуты, интеллектуальные марафоны и т. п.). </w:t>
      </w:r>
    </w:p>
    <w:p w:rsidR="00185539" w:rsidRP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Положительные результаты даёт привлечение к </w:t>
      </w:r>
      <w:r w:rsidRPr="00185539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школы организаций культуры (музеев, библиотек, стадионов), художественных и театральных студий.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>Методологической основой реализа</w:t>
      </w:r>
      <w:r>
        <w:rPr>
          <w:rFonts w:ascii="Times New Roman" w:hAnsi="Times New Roman" w:cs="Times New Roman"/>
          <w:sz w:val="24"/>
          <w:szCs w:val="24"/>
        </w:rPr>
        <w:t>ции ООП НОО является системно-</w:t>
      </w:r>
      <w:r w:rsidRPr="00185539">
        <w:rPr>
          <w:rFonts w:ascii="Times New Roman" w:hAnsi="Times New Roman" w:cs="Times New Roman"/>
          <w:sz w:val="24"/>
          <w:szCs w:val="24"/>
        </w:rPr>
        <w:t xml:space="preserve">деятельностный подход, который предполагает: 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 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-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-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 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- признание решающей роли содержания образования, способов организации образовательной деятельности и </w:t>
      </w:r>
      <w:r w:rsidRPr="00185539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участников образовательных отношений в достижении целей личностного, социального и познавательного развития обучающихся; </w:t>
      </w:r>
    </w:p>
    <w:p w:rsidR="00185539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185539" w:rsidRDefault="00185539" w:rsidP="00867A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дошкольного, начального общего, основного и среднего общего образования;</w:t>
      </w:r>
    </w:p>
    <w:p w:rsidR="00185539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39">
        <w:rPr>
          <w:rFonts w:ascii="Times New Roman" w:hAnsi="Times New Roman" w:cs="Times New Roman"/>
          <w:sz w:val="24"/>
          <w:szCs w:val="24"/>
        </w:rPr>
        <w:t xml:space="preserve"> 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</w:t>
      </w:r>
      <w:r w:rsidRPr="00785CF3">
        <w:rPr>
          <w:rFonts w:ascii="Times New Roman" w:hAnsi="Times New Roman" w:cs="Times New Roman"/>
          <w:sz w:val="24"/>
          <w:szCs w:val="24"/>
        </w:rPr>
        <w:t xml:space="preserve">взаимодействия со сверстниками и взрослыми в познавательной деятельности;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учитывает специфику начальной школы - особый этап в жизни ребёнка, связанный с </w:t>
      </w: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характеристиками личности, достигаемыми на протяжении младшего школьного возраста: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• сменой ведущей деятельности, переходом от игры к систематическому, социально организованному обучению (игровая деятельность во всех её разновидностях продолжает оставаться важной для психического развития детей, на ее базе развиваются важные учебные навыки и компетентности);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• формированием системы учебных и познавательных мотивов, умением принимать, сохранять и реализовать учебные цели (в процессе их реализации младший школьник учится планировать, контролировать и оценивать собственные учебные действия и их результат); </w:t>
      </w:r>
    </w:p>
    <w:p w:rsidR="00867ABA" w:rsidRPr="00785CF3" w:rsidRDefault="00185539" w:rsidP="00867A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• выносливостью и упорством, позволяющим осуществлять учебную деятельность, требующую значительного умственного напряжения и длительной сосредоточенности;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• эмоциональностью, впечатлительностью, отзывчивостью и уравновешенностью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• приобретением опыта жизни в коллективе, когда существенно возрастает значимость межличностных и деловых отношений; </w:t>
      </w:r>
    </w:p>
    <w:p w:rsidR="00867ABA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• усилением роли самооценки младшего школьника: формирование ее на основе того, как оценивают его «значимые другие», которыми являются, прежде всего, взрослые (особенно учитель). </w:t>
      </w:r>
    </w:p>
    <w:p w:rsidR="00185539" w:rsidRPr="00785CF3" w:rsidRDefault="00185539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Полноценным итогом начального обучения являются желание и умение учиться, а также основы понятийного мышления с характерной для него критичностью, системностью и умением понимать разные точки зрения. Эти характеристики к концу начальной школы и должны проявляться, прежде всего, в работе класса или внеклассной учебной общности.</w:t>
      </w:r>
    </w:p>
    <w:p w:rsidR="0096531A" w:rsidRPr="00785CF3" w:rsidRDefault="0096531A" w:rsidP="00942688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53"/>
      <w:bookmarkEnd w:id="7"/>
      <w:r w:rsidRPr="00785CF3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НАЧАЛЬНОГО ОБРАЗОВАНИЯ</w:t>
      </w:r>
    </w:p>
    <w:p w:rsidR="0096531A" w:rsidRPr="00785CF3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Программа начального общего образования является страте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гическим документом </w:t>
      </w:r>
      <w:r w:rsidR="00942688"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, выполне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которого обеспечивает успешность организации образова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деятельности, т. е. гарантию реализации статьи 12 Федерального закона «Об образовании в Российской Федера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соответствии с законодательными актами </w:t>
      </w:r>
      <w:r w:rsidR="00942688"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лицей №3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определяет технологии обучения, формы его организации (включая модульные кур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сы), а также систему оценивания с соблюдением при</w:t>
      </w:r>
      <w:r w:rsidR="00942688"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нципа здо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ровьесберегающего обучения.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В структуре ООП НОО отражена совокупность трех систем требований Стандарта: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Требования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Требования к условиям реализации основной образовательной программы начального общего образования, в том числе кадровым, финансовым, материальнотехническим условиям;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Требования к результатам освоения основной образовательной программы начального общего образования.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ООП НОО содержит следующие разделы: целевой, содержательный и организационный.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785CF3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пояснительную записку;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обучающимися основной образовательной программы начального общего образования;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систему оценки достижения планируемых </w:t>
      </w: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освоения основной образовательной программы начального общего образования.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785CF3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образовательные программы, ориентированные на достижение предметных, метапредметных и личностных результатов: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рабочие программы учебных предметов, учебных курсов (в том числе внеурочной деятельности), учебных модулей;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у обучающихся;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рабочую программу воспитания.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785CF3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основной образовательной программы.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план внеурочной деятельности;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календарный учебный график; </w:t>
      </w:r>
    </w:p>
    <w:p w:rsidR="007D3E58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- 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МБОУ лицее №3 или в которых МБОУ лицей №3 </w:t>
      </w: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в учебном году или периоде обучения; </w:t>
      </w:r>
    </w:p>
    <w:p w:rsidR="00BF073F" w:rsidRPr="00785CF3" w:rsidRDefault="00BF073F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- характеристику условий реализации основной образовательной программы в соответствии с требованиями ФГОС.</w:t>
      </w:r>
    </w:p>
    <w:p w:rsidR="007D3E58" w:rsidRPr="00785CF3" w:rsidRDefault="007D3E58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</w:t>
      </w:r>
      <w:r w:rsidR="005B674E" w:rsidRPr="00785CF3">
        <w:rPr>
          <w:rFonts w:ascii="Times New Roman" w:hAnsi="Times New Roman" w:cs="Times New Roman"/>
          <w:sz w:val="24"/>
          <w:szCs w:val="24"/>
        </w:rPr>
        <w:t>от общего объема основной образовательной программы начального общего образования</w:t>
      </w:r>
      <w:r w:rsidRPr="00785CF3">
        <w:rPr>
          <w:rFonts w:ascii="Times New Roman" w:hAnsi="Times New Roman" w:cs="Times New Roman"/>
          <w:sz w:val="24"/>
          <w:szCs w:val="24"/>
        </w:rPr>
        <w:t>.</w:t>
      </w:r>
    </w:p>
    <w:p w:rsidR="007D3E58" w:rsidRPr="00785CF3" w:rsidRDefault="007D3E58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Начальное общее образование может быть получено в МБОУ лицее №3 (в очной, очно-заочной или заочной форме); вне организации, в форме семейного образования. Допускается сочетание различных форм получения образования и форм обучения. Срок получения начального общего образования составляет не более четырех лет. Для лиц, обучающихся по индивидуальным учебным планам, срок получения начального общего образования может быть сокращен.</w:t>
      </w:r>
    </w:p>
    <w:p w:rsidR="008B413D" w:rsidRPr="00785CF3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Программа строится с учётом психологических особенностей обучающегося младшего школьного возраста. Общее число учебных часов не может состав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лять менее 2954 ч и более 3190 ч. Соблюдение этих требований ФГОС НОО </w:t>
      </w:r>
      <w:r w:rsidRPr="00785CF3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</w:t>
      </w:r>
    </w:p>
    <w:p w:rsidR="00785CF3" w:rsidRDefault="00785CF3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Вариативность содержания ООП НОО </w:t>
      </w:r>
      <w:r>
        <w:rPr>
          <w:rFonts w:ascii="Times New Roman" w:hAnsi="Times New Roman" w:cs="Times New Roman"/>
          <w:sz w:val="24"/>
          <w:szCs w:val="24"/>
        </w:rPr>
        <w:t>МБОУ лицей №3</w:t>
      </w:r>
      <w:r w:rsidRPr="00785CF3">
        <w:rPr>
          <w:rFonts w:ascii="Times New Roman" w:hAnsi="Times New Roman" w:cs="Times New Roman"/>
          <w:sz w:val="24"/>
          <w:szCs w:val="24"/>
        </w:rPr>
        <w:t xml:space="preserve"> обеспечивается за счет: </w:t>
      </w:r>
    </w:p>
    <w:p w:rsidR="00785CF3" w:rsidRDefault="00785CF3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1) требований к структуре программы начального общего образования, предусматривающей наличие в ней: 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 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 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</w:t>
      </w:r>
      <w:r>
        <w:rPr>
          <w:rFonts w:ascii="Times New Roman" w:hAnsi="Times New Roman" w:cs="Times New Roman"/>
          <w:sz w:val="24"/>
          <w:szCs w:val="24"/>
        </w:rPr>
        <w:t>в (далее - учебный модуль);</w:t>
      </w:r>
    </w:p>
    <w:p w:rsidR="00785CF3" w:rsidRDefault="00785CF3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2) возможности разработки и реализации </w:t>
      </w:r>
      <w:r w:rsidR="00C93A73" w:rsidRPr="00C93A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лицей №3</w:t>
      </w:r>
      <w:r w:rsidRPr="00785CF3">
        <w:rPr>
          <w:rFonts w:ascii="Times New Roman" w:hAnsi="Times New Roman" w:cs="Times New Roman"/>
          <w:sz w:val="24"/>
          <w:szCs w:val="24"/>
        </w:rPr>
        <w:t xml:space="preserve"> программ начального общего образования; </w:t>
      </w:r>
    </w:p>
    <w:p w:rsidR="00785CF3" w:rsidRPr="00785CF3" w:rsidRDefault="00785CF3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3) возможности разработки и реализации </w:t>
      </w:r>
      <w:r w:rsidR="00C93A73" w:rsidRPr="00C93A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лицее №3</w:t>
      </w:r>
      <w:r w:rsidRPr="00785CF3">
        <w:rPr>
          <w:rFonts w:ascii="Times New Roman" w:hAnsi="Times New Roman" w:cs="Times New Roman"/>
          <w:sz w:val="24"/>
          <w:szCs w:val="24"/>
        </w:rPr>
        <w:t xml:space="preserve"> индивидуальных учебных планов, соответствующих образовательным потребностям и</w:t>
      </w:r>
      <w:r w:rsidR="00C93A73">
        <w:rPr>
          <w:rFonts w:ascii="Times New Roman" w:hAnsi="Times New Roman" w:cs="Times New Roman"/>
          <w:sz w:val="24"/>
          <w:szCs w:val="24"/>
        </w:rPr>
        <w:t xml:space="preserve"> интересам обучающихся. ООП НОО </w:t>
      </w:r>
      <w:r w:rsidR="00C93A73" w:rsidRPr="00C93A73">
        <w:rPr>
          <w:rFonts w:ascii="Times New Roman" w:hAnsi="Times New Roman" w:cs="Times New Roman"/>
          <w:sz w:val="24"/>
          <w:szCs w:val="24"/>
        </w:rPr>
        <w:t>лицея №3</w:t>
      </w:r>
      <w:r w:rsidRPr="00785CF3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урочной и внеурочной деятельности в соответствии с санитарно-эпидемиологическими правилами и нормативами, в том числе, с использованием электронного обучения и дистанционных образовательных технологий в соответствии с действующим в ОО локальным нормативным актом.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 нахождения обучающихся. </w:t>
      </w:r>
    </w:p>
    <w:p w:rsidR="00785CF3" w:rsidRPr="00785CF3" w:rsidRDefault="00785CF3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Данная программа является рабочей, то есть в нее могут вноситься изменения и дополнения.</w:t>
      </w:r>
    </w:p>
    <w:p w:rsidR="008B413D" w:rsidRPr="00BF073F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3F">
        <w:rPr>
          <w:rFonts w:ascii="Times New Roman" w:hAnsi="Times New Roman" w:cs="Times New Roman"/>
          <w:sz w:val="24"/>
          <w:szCs w:val="24"/>
        </w:rPr>
        <w:t xml:space="preserve">Начальная школа — особый этап в жизни ребенка, связанный: </w:t>
      </w:r>
    </w:p>
    <w:p w:rsidR="008B413D" w:rsidRPr="00BF073F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3F">
        <w:rPr>
          <w:rFonts w:ascii="Times New Roman" w:hAnsi="Times New Roman" w:cs="Times New Roman"/>
          <w:sz w:val="24"/>
          <w:szCs w:val="24"/>
        </w:rPr>
        <w:t xml:space="preserve">– 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3F">
        <w:rPr>
          <w:rFonts w:ascii="Times New Roman" w:hAnsi="Times New Roman" w:cs="Times New Roman"/>
          <w:sz w:val="24"/>
          <w:szCs w:val="24"/>
        </w:rPr>
        <w:t>– с освоением новой социальной позиции, расширением</w:t>
      </w:r>
      <w:r w:rsidRPr="00C93A73">
        <w:rPr>
          <w:rFonts w:ascii="Times New Roman" w:hAnsi="Times New Roman" w:cs="Times New Roman"/>
          <w:sz w:val="24"/>
          <w:szCs w:val="24"/>
        </w:rPr>
        <w:t xml:space="preserve"> сферы взаимодействия ребенка с окружающим миром, развитием потребностей в общении, познании, </w:t>
      </w:r>
      <w:r w:rsidRPr="00C93A7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социальном признании и самовыражении;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8B413D" w:rsidRPr="00C93A73" w:rsidRDefault="008B413D" w:rsidP="008B41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с изменением при этом самооценки ребенка, которая приобретает черты адекватности и рефлексивности;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Учитываются также характерные для младшего школьного возраста (от 6,5 до 11 лет):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центральные психологические новообразования, формируемые на данном уровне образования: словесно-логическое мышление, произвольная смысловая память, произвольное внимание, письменная речь, анализ, рефлексия </w:t>
      </w:r>
      <w:r w:rsidRPr="00C93A7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 xml:space="preserve">–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8B413D" w:rsidRPr="00C93A73" w:rsidRDefault="008B413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96531A" w:rsidRPr="00C93A73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В первый класс приходят дети с разным уровнем го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мощь и поддержку, п</w:t>
      </w:r>
      <w:r w:rsidR="00942688"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t>омогать адаптироваться к новой –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учеб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которая становится ведущей в этом возрасте.</w:t>
      </w:r>
    </w:p>
    <w:p w:rsidR="0096531A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t>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обучае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мости, уровня интеллектуального развития, особенностей по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знавательных психических процессов педагог оказывает под</w:t>
      </w:r>
      <w:r w:rsidRPr="00C93A7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держку каждому учащемуся.</w:t>
      </w: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Default="005D135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D1352" w:rsidRPr="00C93A73" w:rsidRDefault="005D1352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1352" w:rsidRPr="00C93A73" w:rsidSect="005D1352">
      <w:footnotePr>
        <w:numFmt w:val="upperRoman"/>
      </w:footnotePr>
      <w:pgSz w:w="7824" w:h="12019"/>
      <w:pgMar w:top="560" w:right="712" w:bottom="973" w:left="714" w:header="1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E8" w:rsidRDefault="00982AE8" w:rsidP="0096531A">
      <w:r>
        <w:separator/>
      </w:r>
    </w:p>
  </w:endnote>
  <w:endnote w:type="continuationSeparator" w:id="0">
    <w:p w:rsidR="00982AE8" w:rsidRDefault="00982AE8" w:rsidP="009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E8" w:rsidRDefault="00982AE8" w:rsidP="0096531A">
      <w:r>
        <w:separator/>
      </w:r>
    </w:p>
  </w:footnote>
  <w:footnote w:type="continuationSeparator" w:id="0">
    <w:p w:rsidR="00982AE8" w:rsidRDefault="00982AE8" w:rsidP="0096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2068A53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9CD2A48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D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 w15:restartNumberingAfterBreak="0">
    <w:nsid w:val="0000000F"/>
    <w:multiLevelType w:val="multilevel"/>
    <w:tmpl w:val="EA544CC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1"/>
    <w:multiLevelType w:val="multilevel"/>
    <w:tmpl w:val="9B105BB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3403BD"/>
    <w:multiLevelType w:val="hybridMultilevel"/>
    <w:tmpl w:val="FCC6CDD4"/>
    <w:lvl w:ilvl="0" w:tplc="C9D6C9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D72C9"/>
    <w:multiLevelType w:val="multilevel"/>
    <w:tmpl w:val="C7EE77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54D1303"/>
    <w:multiLevelType w:val="hybridMultilevel"/>
    <w:tmpl w:val="1E9CC5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EB31660"/>
    <w:multiLevelType w:val="hybridMultilevel"/>
    <w:tmpl w:val="04BE4486"/>
    <w:lvl w:ilvl="0" w:tplc="AE30F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6082"/>
    <w:multiLevelType w:val="multilevel"/>
    <w:tmpl w:val="EDF21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4F6051"/>
    <w:multiLevelType w:val="hybridMultilevel"/>
    <w:tmpl w:val="B5F61E3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64563B2"/>
    <w:multiLevelType w:val="multilevel"/>
    <w:tmpl w:val="DAEC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183EAC"/>
    <w:multiLevelType w:val="hybridMultilevel"/>
    <w:tmpl w:val="F81E6110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6DEF4049"/>
    <w:multiLevelType w:val="hybridMultilevel"/>
    <w:tmpl w:val="487EA1E4"/>
    <w:lvl w:ilvl="0" w:tplc="FF168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443E30"/>
    <w:multiLevelType w:val="hybridMultilevel"/>
    <w:tmpl w:val="FA9000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A"/>
    <w:rsid w:val="00114B0A"/>
    <w:rsid w:val="001228AA"/>
    <w:rsid w:val="00185539"/>
    <w:rsid w:val="001B5D3F"/>
    <w:rsid w:val="001B6577"/>
    <w:rsid w:val="001B6B14"/>
    <w:rsid w:val="002C2185"/>
    <w:rsid w:val="002D72E9"/>
    <w:rsid w:val="00315F02"/>
    <w:rsid w:val="00362500"/>
    <w:rsid w:val="003D29EF"/>
    <w:rsid w:val="004B61BA"/>
    <w:rsid w:val="004E232A"/>
    <w:rsid w:val="005B674E"/>
    <w:rsid w:val="005D1352"/>
    <w:rsid w:val="00643979"/>
    <w:rsid w:val="00785CF3"/>
    <w:rsid w:val="007909D2"/>
    <w:rsid w:val="007C177B"/>
    <w:rsid w:val="007D3E58"/>
    <w:rsid w:val="00800C15"/>
    <w:rsid w:val="00861EB2"/>
    <w:rsid w:val="00867ABA"/>
    <w:rsid w:val="008B413D"/>
    <w:rsid w:val="00941ABD"/>
    <w:rsid w:val="00942688"/>
    <w:rsid w:val="00955340"/>
    <w:rsid w:val="0096531A"/>
    <w:rsid w:val="00982AE8"/>
    <w:rsid w:val="009F47C6"/>
    <w:rsid w:val="00A14C2E"/>
    <w:rsid w:val="00AA629D"/>
    <w:rsid w:val="00B6559D"/>
    <w:rsid w:val="00B769EC"/>
    <w:rsid w:val="00BF073F"/>
    <w:rsid w:val="00BF5552"/>
    <w:rsid w:val="00C93A73"/>
    <w:rsid w:val="00CE3830"/>
    <w:rsid w:val="00D00A89"/>
    <w:rsid w:val="00D43299"/>
    <w:rsid w:val="00D84E92"/>
    <w:rsid w:val="00FB7B47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84955-9AF9-4841-BA19-8BF36BD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96531A"/>
    <w:rPr>
      <w:rFonts w:ascii="Georgia" w:hAnsi="Georgia" w:cs="Georgia"/>
      <w:sz w:val="19"/>
      <w:szCs w:val="19"/>
    </w:rPr>
  </w:style>
  <w:style w:type="paragraph" w:styleId="a3">
    <w:name w:val="Body Text"/>
    <w:basedOn w:val="a"/>
    <w:link w:val="1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31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Сноска_"/>
    <w:link w:val="a7"/>
    <w:uiPriority w:val="99"/>
    <w:locked/>
    <w:rsid w:val="0096531A"/>
    <w:rPr>
      <w:rFonts w:ascii="Georgia" w:hAnsi="Georgia" w:cs="Georgia"/>
      <w:color w:val="231F20"/>
      <w:sz w:val="18"/>
      <w:szCs w:val="18"/>
    </w:rPr>
  </w:style>
  <w:style w:type="character" w:customStyle="1" w:styleId="a8">
    <w:name w:val="Другое_"/>
    <w:link w:val="a9"/>
    <w:uiPriority w:val="99"/>
    <w:locked/>
    <w:rsid w:val="0096531A"/>
    <w:rPr>
      <w:rFonts w:ascii="Georgia" w:hAnsi="Georgia" w:cs="Georgia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96531A"/>
    <w:rPr>
      <w:rFonts w:ascii="Tahoma" w:hAnsi="Tahoma" w:cs="Tahoma"/>
      <w:b/>
      <w:bCs/>
      <w:w w:val="80"/>
      <w:sz w:val="20"/>
      <w:szCs w:val="20"/>
    </w:rPr>
  </w:style>
  <w:style w:type="character" w:customStyle="1" w:styleId="21">
    <w:name w:val="Колонтитул (2)_"/>
    <w:link w:val="22"/>
    <w:uiPriority w:val="99"/>
    <w:locked/>
    <w:rsid w:val="0096531A"/>
    <w:rPr>
      <w:rFonts w:ascii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uiPriority w:val="99"/>
    <w:rsid w:val="0096531A"/>
    <w:pPr>
      <w:ind w:left="240" w:hanging="240"/>
    </w:pPr>
    <w:rPr>
      <w:rFonts w:ascii="Georgia" w:eastAsiaTheme="minorHAnsi" w:hAnsi="Georgia" w:cs="Georgia"/>
      <w:color w:val="231F20"/>
      <w:sz w:val="18"/>
      <w:szCs w:val="18"/>
      <w:lang w:eastAsia="en-US"/>
    </w:rPr>
  </w:style>
  <w:style w:type="paragraph" w:customStyle="1" w:styleId="a9">
    <w:name w:val="Другое"/>
    <w:basedOn w:val="a"/>
    <w:link w:val="a8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6531A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96531A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1B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46B6-6A35-4079-9119-E94311E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18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15</cp:revision>
  <dcterms:created xsi:type="dcterms:W3CDTF">2022-06-03T09:54:00Z</dcterms:created>
  <dcterms:modified xsi:type="dcterms:W3CDTF">2022-10-11T11:49:00Z</dcterms:modified>
</cp:coreProperties>
</file>